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B768F" w14:textId="77777777" w:rsidR="000B3A07" w:rsidRPr="0086785D" w:rsidRDefault="000B3A07" w:rsidP="000B3A07">
      <w:pPr>
        <w:rPr>
          <w:rFonts w:ascii="Arial" w:hAnsi="Arial" w:cs="Arial"/>
          <w:b/>
          <w:sz w:val="22"/>
          <w:szCs w:val="22"/>
        </w:rPr>
      </w:pPr>
      <w:r w:rsidRPr="0086785D">
        <w:rPr>
          <w:rFonts w:ascii="Arial" w:hAnsi="Arial" w:cs="Arial"/>
          <w:b/>
          <w:sz w:val="22"/>
          <w:szCs w:val="22"/>
        </w:rPr>
        <w:t>CONTACT: Nan</w:t>
      </w:r>
      <w:r>
        <w:rPr>
          <w:rFonts w:ascii="Arial" w:hAnsi="Arial" w:cs="Arial"/>
          <w:b/>
          <w:sz w:val="22"/>
          <w:szCs w:val="22"/>
        </w:rPr>
        <w:t xml:space="preserve">cy </w:t>
      </w:r>
      <w:r w:rsidRPr="0086785D">
        <w:rPr>
          <w:rFonts w:ascii="Arial" w:hAnsi="Arial" w:cs="Arial"/>
          <w:b/>
          <w:sz w:val="22"/>
          <w:szCs w:val="22"/>
        </w:rPr>
        <w:t>Richards – 917-873-6389 (cell) /nancy@northcoastrep.org</w:t>
      </w:r>
    </w:p>
    <w:p w14:paraId="0EF00FB0" w14:textId="77777777" w:rsidR="000B3A07" w:rsidRPr="0086785D" w:rsidRDefault="000B3A07" w:rsidP="000B3A07">
      <w:pPr>
        <w:rPr>
          <w:rFonts w:ascii="Arial" w:hAnsi="Arial" w:cs="Arial"/>
          <w:color w:val="0563C1"/>
          <w:sz w:val="22"/>
          <w:szCs w:val="22"/>
          <w:u w:val="single"/>
        </w:rPr>
      </w:pPr>
      <w:r w:rsidRPr="0086785D">
        <w:rPr>
          <w:rFonts w:ascii="Arial" w:hAnsi="Arial" w:cs="Arial"/>
          <w:b/>
          <w:sz w:val="22"/>
          <w:szCs w:val="22"/>
        </w:rPr>
        <w:t xml:space="preserve">MEDIA PAGE: </w:t>
      </w:r>
      <w:hyperlink r:id="rId4" w:history="1">
        <w:r w:rsidRPr="0086785D">
          <w:rPr>
            <w:rStyle w:val="Hyperlink"/>
            <w:rFonts w:ascii="Arial" w:hAnsi="Arial" w:cs="Arial"/>
            <w:b/>
            <w:sz w:val="22"/>
            <w:szCs w:val="22"/>
          </w:rPr>
          <w:t>www.northcoastrep.org/press</w:t>
        </w:r>
      </w:hyperlink>
    </w:p>
    <w:p w14:paraId="2A968E35" w14:textId="77777777" w:rsidR="000B3A07" w:rsidRDefault="000B3A07" w:rsidP="000B3A07">
      <w:pPr>
        <w:rPr>
          <w:rFonts w:ascii="Arial" w:hAnsi="Arial" w:cs="Arial"/>
          <w:b/>
          <w:sz w:val="22"/>
          <w:szCs w:val="22"/>
          <w:u w:val="single"/>
        </w:rPr>
      </w:pPr>
      <w:r w:rsidRPr="0086785D">
        <w:rPr>
          <w:rFonts w:ascii="Arial" w:hAnsi="Arial" w:cs="Arial"/>
          <w:b/>
          <w:sz w:val="22"/>
          <w:szCs w:val="22"/>
          <w:u w:val="single"/>
        </w:rPr>
        <w:t xml:space="preserve">FOR IMMEDIATE RELEASE, PLEASE: </w:t>
      </w:r>
    </w:p>
    <w:p w14:paraId="6CDA54BA" w14:textId="77777777" w:rsidR="008A7C52" w:rsidRDefault="008A7C52" w:rsidP="000B3A07">
      <w:pPr>
        <w:jc w:val="center"/>
      </w:pPr>
    </w:p>
    <w:p w14:paraId="0EF15CBC" w14:textId="77777777" w:rsidR="000B3A07" w:rsidRDefault="000B3A07" w:rsidP="000B3A07">
      <w:pPr>
        <w:jc w:val="center"/>
      </w:pPr>
    </w:p>
    <w:p w14:paraId="5C7F40D5" w14:textId="77777777" w:rsidR="000B3A07" w:rsidRDefault="000B3A07" w:rsidP="000B3A07">
      <w:pPr>
        <w:jc w:val="center"/>
      </w:pPr>
    </w:p>
    <w:p w14:paraId="18E70F7C" w14:textId="77777777" w:rsidR="000B3A07" w:rsidRDefault="000B3A07" w:rsidP="000B3A07">
      <w:pPr>
        <w:jc w:val="center"/>
      </w:pPr>
    </w:p>
    <w:p w14:paraId="7349D54C" w14:textId="77777777" w:rsidR="000B3A07" w:rsidRDefault="000B3A07" w:rsidP="000B3A07">
      <w:pPr>
        <w:jc w:val="center"/>
        <w:rPr>
          <w:b/>
          <w:u w:val="single"/>
        </w:rPr>
      </w:pPr>
      <w:r w:rsidRPr="000B3A07">
        <w:rPr>
          <w:b/>
          <w:i/>
          <w:u w:val="single"/>
        </w:rPr>
        <w:t>SAME TIME</w:t>
      </w:r>
      <w:r w:rsidR="00204222">
        <w:rPr>
          <w:b/>
          <w:i/>
          <w:u w:val="single"/>
        </w:rPr>
        <w:t>,</w:t>
      </w:r>
      <w:r w:rsidRPr="000B3A07">
        <w:rPr>
          <w:b/>
          <w:i/>
          <w:u w:val="single"/>
        </w:rPr>
        <w:t xml:space="preserve"> NEX</w:t>
      </w:r>
      <w:r>
        <w:rPr>
          <w:b/>
          <w:i/>
          <w:u w:val="single"/>
        </w:rPr>
        <w:t xml:space="preserve">T YEAR </w:t>
      </w:r>
      <w:r>
        <w:rPr>
          <w:b/>
          <w:u w:val="single"/>
        </w:rPr>
        <w:t>TRACES GIDDY HIGHS, POIGNANT LOWS</w:t>
      </w:r>
    </w:p>
    <w:p w14:paraId="7288A8DC" w14:textId="77777777" w:rsidR="000B3A07" w:rsidRDefault="000B3A07" w:rsidP="000B3A07">
      <w:pPr>
        <w:jc w:val="center"/>
        <w:rPr>
          <w:b/>
          <w:u w:val="single"/>
        </w:rPr>
      </w:pPr>
      <w:r>
        <w:rPr>
          <w:b/>
          <w:u w:val="single"/>
        </w:rPr>
        <w:t>OF LOVERS’ 25-YEAR ROMANCE</w:t>
      </w:r>
    </w:p>
    <w:p w14:paraId="7FC3019F" w14:textId="3B146C26" w:rsidR="000B3A07" w:rsidRDefault="000B3A07" w:rsidP="000B3A07">
      <w:pPr>
        <w:jc w:val="center"/>
        <w:rPr>
          <w:b/>
          <w:u w:val="single"/>
        </w:rPr>
      </w:pPr>
      <w:r>
        <w:rPr>
          <w:b/>
          <w:u w:val="single"/>
        </w:rPr>
        <w:t>A FILMED P</w:t>
      </w:r>
      <w:r w:rsidR="00F71C6C">
        <w:rPr>
          <w:b/>
          <w:u w:val="single"/>
        </w:rPr>
        <w:t>RODUCTION</w:t>
      </w:r>
      <w:r>
        <w:rPr>
          <w:b/>
          <w:u w:val="single"/>
        </w:rPr>
        <w:t xml:space="preserve"> BY NORTH COAST REPERTORY THEATRE</w:t>
      </w:r>
    </w:p>
    <w:p w14:paraId="77221AC8" w14:textId="77777777" w:rsidR="000B3A07" w:rsidRDefault="000B3A07" w:rsidP="000B3A07">
      <w:pPr>
        <w:jc w:val="center"/>
        <w:rPr>
          <w:b/>
          <w:u w:val="single"/>
        </w:rPr>
      </w:pPr>
      <w:r>
        <w:rPr>
          <w:b/>
          <w:u w:val="single"/>
        </w:rPr>
        <w:t>Written By Bernard Slade</w:t>
      </w:r>
    </w:p>
    <w:p w14:paraId="082B6F68" w14:textId="4956DC02" w:rsidR="00D27D08" w:rsidRDefault="00D27D08" w:rsidP="000B3A07">
      <w:pPr>
        <w:jc w:val="center"/>
        <w:rPr>
          <w:b/>
          <w:u w:val="single"/>
        </w:rPr>
      </w:pPr>
      <w:r>
        <w:rPr>
          <w:b/>
          <w:u w:val="single"/>
        </w:rPr>
        <w:t xml:space="preserve">Featuring married couple Bruce Turk &amp; Kate </w:t>
      </w:r>
      <w:proofErr w:type="spellStart"/>
      <w:r>
        <w:rPr>
          <w:b/>
          <w:u w:val="single"/>
        </w:rPr>
        <w:t>M</w:t>
      </w:r>
      <w:r w:rsidR="007E2637">
        <w:rPr>
          <w:b/>
          <w:u w:val="single"/>
        </w:rPr>
        <w:t>a</w:t>
      </w:r>
      <w:r>
        <w:rPr>
          <w:b/>
          <w:u w:val="single"/>
        </w:rPr>
        <w:t>cNichol</w:t>
      </w:r>
      <w:proofErr w:type="spellEnd"/>
    </w:p>
    <w:p w14:paraId="726A6BC1" w14:textId="77777777" w:rsidR="000B3A07" w:rsidRDefault="000B3A07" w:rsidP="000B3A07">
      <w:pPr>
        <w:jc w:val="center"/>
        <w:rPr>
          <w:b/>
          <w:u w:val="single"/>
        </w:rPr>
      </w:pPr>
      <w:r>
        <w:rPr>
          <w:b/>
          <w:u w:val="single"/>
        </w:rPr>
        <w:t>Directed By David Ellenstein</w:t>
      </w:r>
    </w:p>
    <w:p w14:paraId="77B4CA1D" w14:textId="77777777" w:rsidR="000B3A07" w:rsidRDefault="000B3A07" w:rsidP="000B3A07">
      <w:pPr>
        <w:jc w:val="center"/>
        <w:rPr>
          <w:b/>
          <w:u w:val="single"/>
        </w:rPr>
      </w:pPr>
      <w:r>
        <w:rPr>
          <w:b/>
          <w:u w:val="single"/>
        </w:rPr>
        <w:t>Streaming October 21 – November 15, 2020</w:t>
      </w:r>
    </w:p>
    <w:p w14:paraId="6DBAB63D" w14:textId="77777777" w:rsidR="000B3A07" w:rsidRDefault="000B3A07" w:rsidP="000B3A07">
      <w:pPr>
        <w:jc w:val="center"/>
        <w:rPr>
          <w:b/>
          <w:u w:val="single"/>
        </w:rPr>
      </w:pPr>
    </w:p>
    <w:p w14:paraId="2EEE3E2B" w14:textId="77777777" w:rsidR="00076610" w:rsidRDefault="00765D0D" w:rsidP="00076610">
      <w:r>
        <w:t xml:space="preserve">Solana Beach, Calif. - </w:t>
      </w:r>
      <w:r w:rsidR="00076610">
        <w:t xml:space="preserve">Cherished by audiences and critics alike both in America and abroad, Bernard Slade’s wickedly funny comedy explores a 25-year love affair between two seemingly ordinary people who meet once a year. </w:t>
      </w:r>
      <w:r w:rsidR="00076610" w:rsidRPr="00D639D9">
        <w:rPr>
          <w:b/>
          <w:i/>
        </w:rPr>
        <w:t>SAME TIME</w:t>
      </w:r>
      <w:r w:rsidR="00204222">
        <w:rPr>
          <w:b/>
          <w:i/>
        </w:rPr>
        <w:t>,</w:t>
      </w:r>
      <w:r w:rsidR="00076610" w:rsidRPr="00D639D9">
        <w:rPr>
          <w:b/>
          <w:i/>
        </w:rPr>
        <w:t xml:space="preserve"> NEXT YEAR</w:t>
      </w:r>
      <w:r w:rsidR="00076610">
        <w:t xml:space="preserve"> deftly examines the monumental political, social, and most of all, the personal changes that impact the lovers during that quarter century. Full of zippy dialogue, keen observations, hilarious visuals</w:t>
      </w:r>
      <w:r w:rsidR="00084369">
        <w:t xml:space="preserve"> (the clothes! the hair!)</w:t>
      </w:r>
      <w:r w:rsidR="00076610">
        <w:t xml:space="preserve">, and unexpected admissions, this play will have you laughing uproariously one moment and wiping away tears the next. </w:t>
      </w:r>
    </w:p>
    <w:p w14:paraId="04D3C2C7" w14:textId="77777777" w:rsidR="00076610" w:rsidRDefault="00076610" w:rsidP="00076610"/>
    <w:p w14:paraId="4AE406E3" w14:textId="4F5F7C29" w:rsidR="004E14A0" w:rsidRPr="00AB0845" w:rsidRDefault="004E14A0" w:rsidP="004E14A0">
      <w:pPr>
        <w:rPr>
          <w:rFonts w:eastAsia="Times New Roman" w:cstheme="minorHAnsi"/>
        </w:rPr>
      </w:pPr>
      <w:r>
        <w:rPr>
          <w:rFonts w:eastAsia="Times New Roman" w:cstheme="minorHAnsi"/>
        </w:rPr>
        <w:t>David</w:t>
      </w:r>
      <w:r w:rsidRPr="004E14A0">
        <w:rPr>
          <w:rFonts w:eastAsia="Times New Roman" w:cstheme="minorHAnsi"/>
        </w:rPr>
        <w:t xml:space="preserve"> Ellenstein directed </w:t>
      </w:r>
      <w:r w:rsidR="00590AA2">
        <w:rPr>
          <w:rFonts w:eastAsia="Times New Roman" w:cstheme="minorHAnsi"/>
        </w:rPr>
        <w:t xml:space="preserve">talented </w:t>
      </w:r>
      <w:r w:rsidR="00D27D08">
        <w:rPr>
          <w:rFonts w:eastAsia="Times New Roman" w:cstheme="minorHAnsi"/>
        </w:rPr>
        <w:t xml:space="preserve">married </w:t>
      </w:r>
      <w:r w:rsidRPr="004E14A0">
        <w:rPr>
          <w:rFonts w:eastAsia="Times New Roman" w:cstheme="minorHAnsi"/>
        </w:rPr>
        <w:t xml:space="preserve">actors </w:t>
      </w:r>
      <w:r>
        <w:rPr>
          <w:rFonts w:eastAsia="Times New Roman" w:cstheme="minorHAnsi"/>
        </w:rPr>
        <w:t xml:space="preserve">Katie </w:t>
      </w:r>
      <w:proofErr w:type="spellStart"/>
      <w:r>
        <w:rPr>
          <w:rFonts w:eastAsia="Times New Roman" w:cstheme="minorHAnsi"/>
        </w:rPr>
        <w:t>MacNichol</w:t>
      </w:r>
      <w:proofErr w:type="spellEnd"/>
      <w:r>
        <w:rPr>
          <w:rFonts w:eastAsia="Times New Roman" w:cstheme="minorHAnsi"/>
        </w:rPr>
        <w:t xml:space="preserve"> and Bruce Turk</w:t>
      </w:r>
      <w:r w:rsidRPr="004E14A0">
        <w:rPr>
          <w:rFonts w:eastAsia="Times New Roman" w:cstheme="minorHAnsi"/>
        </w:rPr>
        <w:t xml:space="preserve"> on North Coast Rep’s mainstage, adhering to all mandated safety and t</w:t>
      </w:r>
      <w:r w:rsidR="00590AA2">
        <w:rPr>
          <w:rFonts w:eastAsia="Times New Roman" w:cstheme="minorHAnsi"/>
        </w:rPr>
        <w:t xml:space="preserve">esting procedures under the SAG-AFTRA </w:t>
      </w:r>
      <w:r w:rsidRPr="004E14A0">
        <w:rPr>
          <w:rFonts w:eastAsia="Times New Roman" w:cstheme="minorHAnsi"/>
        </w:rPr>
        <w:t>New Media Agreement</w:t>
      </w:r>
      <w:r>
        <w:rPr>
          <w:rFonts w:eastAsia="Times New Roman" w:cstheme="minorHAnsi"/>
        </w:rPr>
        <w:t>. The actors</w:t>
      </w:r>
      <w:r w:rsidR="002E5AF8">
        <w:rPr>
          <w:rFonts w:eastAsia="Times New Roman" w:cstheme="minorHAnsi"/>
        </w:rPr>
        <w:t xml:space="preserve"> are wed</w:t>
      </w:r>
      <w:r>
        <w:rPr>
          <w:rFonts w:eastAsia="Times New Roman" w:cstheme="minorHAnsi"/>
        </w:rPr>
        <w:t xml:space="preserve"> to each other, adding a layer of intimacy to the story. </w:t>
      </w:r>
      <w:r w:rsidRPr="006207E0">
        <w:rPr>
          <w:rFonts w:eastAsia="Times New Roman" w:cstheme="minorHAnsi"/>
        </w:rPr>
        <w:t xml:space="preserve">Audiences will see a full theatrical production with sets by Scenic Designer Marty Burnett and costumes by Elisa </w:t>
      </w:r>
      <w:proofErr w:type="spellStart"/>
      <w:r w:rsidRPr="006207E0">
        <w:rPr>
          <w:rFonts w:eastAsia="Times New Roman" w:cstheme="minorHAnsi"/>
        </w:rPr>
        <w:t>Benzoni</w:t>
      </w:r>
      <w:proofErr w:type="spellEnd"/>
      <w:r w:rsidRPr="006207E0">
        <w:rPr>
          <w:rFonts w:eastAsia="Times New Roman" w:cstheme="minorHAnsi"/>
        </w:rPr>
        <w:t xml:space="preserve"> and Hair/Wigs by Peter Herman. Cinematographer/editor Aaron Rumley fil</w:t>
      </w:r>
      <w:r w:rsidR="004765B2">
        <w:rPr>
          <w:rFonts w:eastAsia="Times New Roman" w:cstheme="minorHAnsi"/>
        </w:rPr>
        <w:t>med the show.</w:t>
      </w:r>
      <w:r w:rsidR="006207E0">
        <w:rPr>
          <w:rFonts w:eastAsia="Times New Roman" w:cstheme="minorHAnsi"/>
        </w:rPr>
        <w:t xml:space="preserve"> Settle into a cozy spot and </w:t>
      </w:r>
      <w:r w:rsidR="00204222">
        <w:rPr>
          <w:rFonts w:eastAsia="Times New Roman" w:cstheme="minorHAnsi"/>
        </w:rPr>
        <w:t xml:space="preserve">surrender to the buoyant charms of </w:t>
      </w:r>
      <w:r w:rsidR="00204222">
        <w:rPr>
          <w:rFonts w:eastAsia="Times New Roman" w:cstheme="minorHAnsi"/>
          <w:b/>
          <w:i/>
        </w:rPr>
        <w:t>SAME TIME, NEXT YEAR.</w:t>
      </w:r>
      <w:r w:rsidR="00AB0845">
        <w:rPr>
          <w:rFonts w:eastAsia="Times New Roman" w:cstheme="minorHAnsi"/>
          <w:b/>
          <w:i/>
        </w:rPr>
        <w:t xml:space="preserve"> </w:t>
      </w:r>
      <w:r w:rsidR="00AB0845">
        <w:rPr>
          <w:rFonts w:eastAsia="Times New Roman" w:cstheme="minorHAnsi"/>
        </w:rPr>
        <w:t>Some adult language.</w:t>
      </w:r>
    </w:p>
    <w:p w14:paraId="28E90DF4" w14:textId="77777777" w:rsidR="00204222" w:rsidRDefault="00204222" w:rsidP="004E14A0">
      <w:pPr>
        <w:rPr>
          <w:rFonts w:eastAsia="Times New Roman" w:cstheme="minorHAnsi"/>
          <w:b/>
          <w:i/>
        </w:rPr>
      </w:pPr>
    </w:p>
    <w:p w14:paraId="0FC91B2A" w14:textId="05E09B21" w:rsidR="00204222" w:rsidRPr="0068166B" w:rsidRDefault="00204222" w:rsidP="00204222">
      <w:pPr>
        <w:rPr>
          <w:rFonts w:eastAsia="Times New Roman" w:cstheme="minorHAnsi"/>
          <w:b/>
          <w:color w:val="222533"/>
        </w:rPr>
      </w:pPr>
      <w:r>
        <w:rPr>
          <w:rFonts w:eastAsia="Times New Roman" w:cstheme="minorHAnsi"/>
          <w:b/>
          <w:i/>
        </w:rPr>
        <w:t xml:space="preserve">SAME TIME, NEXT YEAR </w:t>
      </w:r>
      <w:r w:rsidR="00D27D08">
        <w:rPr>
          <w:rFonts w:eastAsia="Times New Roman" w:cstheme="minorHAnsi"/>
          <w:b/>
          <w:color w:val="222533"/>
        </w:rPr>
        <w:t>will stream</w:t>
      </w:r>
      <w:r w:rsidR="004304DA">
        <w:rPr>
          <w:rFonts w:eastAsia="Times New Roman" w:cstheme="minorHAnsi"/>
          <w:b/>
          <w:color w:val="222533"/>
        </w:rPr>
        <w:t xml:space="preserve"> on Showtix4U.com</w:t>
      </w:r>
      <w:r w:rsidRPr="0068166B">
        <w:rPr>
          <w:rFonts w:eastAsia="Times New Roman" w:cstheme="minorHAnsi"/>
          <w:b/>
          <w:color w:val="222533"/>
        </w:rPr>
        <w:t xml:space="preserve"> </w:t>
      </w:r>
      <w:r>
        <w:rPr>
          <w:rFonts w:eastAsia="Times New Roman" w:cstheme="minorHAnsi"/>
          <w:b/>
          <w:color w:val="222533"/>
        </w:rPr>
        <w:t>October 21</w:t>
      </w:r>
      <w:r w:rsidRPr="0068166B">
        <w:rPr>
          <w:rFonts w:eastAsia="Times New Roman" w:cstheme="minorHAnsi"/>
          <w:b/>
          <w:color w:val="222533"/>
        </w:rPr>
        <w:t xml:space="preserve"> through </w:t>
      </w:r>
      <w:r>
        <w:rPr>
          <w:rFonts w:eastAsia="Times New Roman" w:cstheme="minorHAnsi"/>
          <w:b/>
          <w:color w:val="222533"/>
        </w:rPr>
        <w:t>November 15</w:t>
      </w:r>
      <w:r>
        <w:rPr>
          <w:rFonts w:eastAsia="Times New Roman" w:cstheme="minorHAnsi"/>
          <w:color w:val="222533"/>
        </w:rPr>
        <w:t xml:space="preserve">. </w:t>
      </w:r>
      <w:r w:rsidR="008A7C52">
        <w:rPr>
          <w:rFonts w:eastAsia="Times New Roman" w:cstheme="minorHAnsi"/>
          <w:b/>
          <w:color w:val="222533"/>
        </w:rPr>
        <w:t>Tickets are $3</w:t>
      </w:r>
      <w:r w:rsidR="00590AA2">
        <w:rPr>
          <w:rFonts w:eastAsia="Times New Roman" w:cstheme="minorHAnsi"/>
          <w:b/>
          <w:color w:val="222533"/>
        </w:rPr>
        <w:t>5</w:t>
      </w:r>
      <w:r w:rsidRPr="0068166B">
        <w:rPr>
          <w:rFonts w:eastAsia="Times New Roman" w:cstheme="minorHAnsi"/>
          <w:b/>
          <w:color w:val="222533"/>
        </w:rPr>
        <w:t xml:space="preserve"> and can be purchased at </w:t>
      </w:r>
      <w:hyperlink r:id="rId5" w:history="1">
        <w:r w:rsidRPr="0068166B">
          <w:rPr>
            <w:rStyle w:val="Hyperlink"/>
            <w:rFonts w:asciiTheme="minorHAnsi" w:eastAsia="Times New Roman" w:hAnsiTheme="minorHAnsi" w:cstheme="minorHAnsi"/>
            <w:b/>
          </w:rPr>
          <w:t>www.northcoastrep.org</w:t>
        </w:r>
      </w:hyperlink>
      <w:r w:rsidRPr="0068166B">
        <w:rPr>
          <w:rFonts w:eastAsia="Times New Roman" w:cstheme="minorHAnsi"/>
          <w:b/>
          <w:color w:val="222533"/>
        </w:rPr>
        <w:t>.</w:t>
      </w:r>
      <w:r>
        <w:rPr>
          <w:rFonts w:eastAsia="Times New Roman" w:cstheme="minorHAnsi"/>
          <w:b/>
          <w:color w:val="222533"/>
        </w:rPr>
        <w:t xml:space="preserve"> </w:t>
      </w:r>
    </w:p>
    <w:p w14:paraId="3123E5B6" w14:textId="77777777" w:rsidR="00204222" w:rsidRDefault="00204222" w:rsidP="00204222">
      <w:pPr>
        <w:rPr>
          <w:rFonts w:eastAsia="Times New Roman" w:cstheme="minorHAnsi"/>
          <w:color w:val="222533"/>
        </w:rPr>
      </w:pPr>
    </w:p>
    <w:p w14:paraId="49304D96" w14:textId="77777777" w:rsidR="00204222" w:rsidRDefault="00204222" w:rsidP="00204222">
      <w:pPr>
        <w:rPr>
          <w:rFonts w:eastAsia="Times New Roman" w:cstheme="minorHAnsi"/>
          <w:color w:val="222533"/>
        </w:rPr>
      </w:pPr>
      <w:r>
        <w:rPr>
          <w:rFonts w:eastAsia="Times New Roman" w:cstheme="minorHAnsi"/>
          <w:b/>
          <w:color w:val="222533"/>
        </w:rPr>
        <w:t>BIOS:</w:t>
      </w:r>
    </w:p>
    <w:p w14:paraId="5D1D3E7E" w14:textId="77777777" w:rsidR="00204222" w:rsidRDefault="00204222" w:rsidP="00204222">
      <w:pPr>
        <w:pStyle w:val="NormalWeb"/>
        <w:spacing w:before="120" w:beforeAutospacing="0" w:after="120" w:afterAutospacing="0"/>
        <w:rPr>
          <w:rFonts w:asciiTheme="minorHAnsi" w:hAnsiTheme="minorHAnsi" w:cstheme="minorHAnsi"/>
          <w:sz w:val="24"/>
          <w:szCs w:val="24"/>
        </w:rPr>
      </w:pPr>
      <w:r w:rsidRPr="00204222">
        <w:rPr>
          <w:rFonts w:asciiTheme="minorHAnsi" w:hAnsiTheme="minorHAnsi" w:cstheme="minorHAnsi"/>
          <w:b/>
          <w:sz w:val="24"/>
          <w:szCs w:val="24"/>
        </w:rPr>
        <w:t xml:space="preserve">BERNARD SLADE </w:t>
      </w:r>
      <w:r w:rsidRPr="00204222">
        <w:rPr>
          <w:rFonts w:asciiTheme="minorHAnsi" w:hAnsiTheme="minorHAnsi" w:cstheme="minorHAnsi"/>
          <w:sz w:val="24"/>
          <w:szCs w:val="24"/>
        </w:rPr>
        <w:t>(Playwright) (May 2, 1930 – October 30, 2019) was a Canadian playwright and screenwriter. As a screenwriter, he created the sitcoms</w:t>
      </w:r>
      <w:r w:rsidRPr="00204222">
        <w:rPr>
          <w:rStyle w:val="apple-converted-space"/>
          <w:rFonts w:asciiTheme="minorHAnsi" w:hAnsiTheme="minorHAnsi" w:cstheme="minorHAnsi"/>
          <w:sz w:val="24"/>
          <w:szCs w:val="24"/>
        </w:rPr>
        <w:t> </w:t>
      </w:r>
      <w:hyperlink r:id="rId6" w:tooltip="The Flying Nun" w:history="1">
        <w:r w:rsidRPr="00204222">
          <w:rPr>
            <w:rStyle w:val="Hyperlink"/>
            <w:rFonts w:asciiTheme="minorHAnsi" w:hAnsiTheme="minorHAnsi" w:cstheme="minorHAnsi"/>
            <w:i/>
            <w:iCs/>
            <w:color w:val="auto"/>
            <w:sz w:val="24"/>
            <w:szCs w:val="24"/>
            <w:u w:val="none"/>
          </w:rPr>
          <w:t>The Flying Nun</w:t>
        </w:r>
      </w:hyperlink>
      <w:r w:rsidRPr="00204222">
        <w:rPr>
          <w:rStyle w:val="apple-converted-space"/>
          <w:rFonts w:asciiTheme="minorHAnsi" w:hAnsiTheme="minorHAnsi" w:cstheme="minorHAnsi"/>
          <w:sz w:val="24"/>
          <w:szCs w:val="24"/>
        </w:rPr>
        <w:t> </w:t>
      </w:r>
      <w:r w:rsidRPr="00204222">
        <w:rPr>
          <w:rFonts w:asciiTheme="minorHAnsi" w:hAnsiTheme="minorHAnsi" w:cstheme="minorHAnsi"/>
          <w:sz w:val="24"/>
          <w:szCs w:val="24"/>
        </w:rPr>
        <w:t>and</w:t>
      </w:r>
      <w:r w:rsidRPr="00204222">
        <w:rPr>
          <w:rStyle w:val="apple-converted-space"/>
          <w:rFonts w:asciiTheme="minorHAnsi" w:hAnsiTheme="minorHAnsi" w:cstheme="minorHAnsi"/>
          <w:sz w:val="24"/>
          <w:szCs w:val="24"/>
        </w:rPr>
        <w:t> </w:t>
      </w:r>
      <w:hyperlink r:id="rId7" w:tooltip="The Partridge Family" w:history="1">
        <w:r w:rsidRPr="00204222">
          <w:rPr>
            <w:rStyle w:val="Hyperlink"/>
            <w:rFonts w:asciiTheme="minorHAnsi" w:hAnsiTheme="minorHAnsi" w:cstheme="minorHAnsi"/>
            <w:i/>
            <w:iCs/>
            <w:color w:val="auto"/>
            <w:sz w:val="24"/>
            <w:szCs w:val="24"/>
            <w:u w:val="none"/>
          </w:rPr>
          <w:t>The Partridge Family</w:t>
        </w:r>
      </w:hyperlink>
      <w:r w:rsidRPr="00204222">
        <w:rPr>
          <w:rFonts w:asciiTheme="minorHAnsi" w:hAnsiTheme="minorHAnsi" w:cstheme="minorHAnsi"/>
          <w:sz w:val="24"/>
          <w:szCs w:val="24"/>
        </w:rPr>
        <w:t>. As a playwright, he wrote</w:t>
      </w:r>
      <w:r w:rsidRPr="00204222">
        <w:rPr>
          <w:rStyle w:val="apple-converted-space"/>
          <w:rFonts w:asciiTheme="minorHAnsi" w:hAnsiTheme="minorHAnsi" w:cstheme="minorHAnsi"/>
          <w:sz w:val="24"/>
          <w:szCs w:val="24"/>
        </w:rPr>
        <w:t> </w:t>
      </w:r>
      <w:hyperlink r:id="rId8" w:tooltip="Same Time, Next Year (play)" w:history="1">
        <w:r w:rsidRPr="00204222">
          <w:rPr>
            <w:rStyle w:val="Hyperlink"/>
            <w:rFonts w:asciiTheme="minorHAnsi" w:hAnsiTheme="minorHAnsi" w:cstheme="minorHAnsi"/>
            <w:i/>
            <w:iCs/>
            <w:color w:val="auto"/>
            <w:sz w:val="24"/>
            <w:szCs w:val="24"/>
            <w:u w:val="none"/>
          </w:rPr>
          <w:t>Same Time, Next Year</w:t>
        </w:r>
      </w:hyperlink>
      <w:r w:rsidRPr="00204222">
        <w:rPr>
          <w:rFonts w:asciiTheme="minorHAnsi" w:hAnsiTheme="minorHAnsi" w:cstheme="minorHAnsi"/>
          <w:sz w:val="24"/>
          <w:szCs w:val="24"/>
        </w:rPr>
        <w:t>,</w:t>
      </w:r>
      <w:r w:rsidRPr="00204222">
        <w:rPr>
          <w:rStyle w:val="apple-converted-space"/>
          <w:rFonts w:asciiTheme="minorHAnsi" w:hAnsiTheme="minorHAnsi" w:cstheme="minorHAnsi"/>
          <w:sz w:val="24"/>
          <w:szCs w:val="24"/>
        </w:rPr>
        <w:t> </w:t>
      </w:r>
      <w:hyperlink r:id="rId9" w:tooltip="Tribute (play)" w:history="1">
        <w:r w:rsidRPr="00204222">
          <w:rPr>
            <w:rStyle w:val="Hyperlink"/>
            <w:rFonts w:asciiTheme="minorHAnsi" w:hAnsiTheme="minorHAnsi" w:cstheme="minorHAnsi"/>
            <w:i/>
            <w:iCs/>
            <w:color w:val="auto"/>
            <w:sz w:val="24"/>
            <w:szCs w:val="24"/>
            <w:u w:val="none"/>
          </w:rPr>
          <w:t>Tribute</w:t>
        </w:r>
      </w:hyperlink>
      <w:r w:rsidRPr="00204222">
        <w:rPr>
          <w:rFonts w:asciiTheme="minorHAnsi" w:hAnsiTheme="minorHAnsi" w:cstheme="minorHAnsi"/>
          <w:sz w:val="24"/>
          <w:szCs w:val="24"/>
        </w:rPr>
        <w:t>, and</w:t>
      </w:r>
      <w:r w:rsidRPr="00204222">
        <w:rPr>
          <w:rStyle w:val="apple-converted-space"/>
          <w:rFonts w:asciiTheme="minorHAnsi" w:hAnsiTheme="minorHAnsi" w:cstheme="minorHAnsi"/>
          <w:sz w:val="24"/>
          <w:szCs w:val="24"/>
        </w:rPr>
        <w:t> </w:t>
      </w:r>
      <w:hyperlink r:id="rId10" w:tooltip="Romantic Comedy (1983 film)" w:history="1">
        <w:r w:rsidRPr="00204222">
          <w:rPr>
            <w:rStyle w:val="Hyperlink"/>
            <w:rFonts w:asciiTheme="minorHAnsi" w:hAnsiTheme="minorHAnsi" w:cstheme="minorHAnsi"/>
            <w:i/>
            <w:iCs/>
            <w:color w:val="auto"/>
            <w:sz w:val="24"/>
            <w:szCs w:val="24"/>
            <w:u w:val="none"/>
          </w:rPr>
          <w:t>Romantic Comedy</w:t>
        </w:r>
      </w:hyperlink>
      <w:r w:rsidRPr="00204222">
        <w:rPr>
          <w:rStyle w:val="apple-converted-space"/>
          <w:rFonts w:asciiTheme="minorHAnsi" w:hAnsiTheme="minorHAnsi" w:cstheme="minorHAnsi"/>
          <w:sz w:val="24"/>
          <w:szCs w:val="24"/>
        </w:rPr>
        <w:t> </w:t>
      </w:r>
      <w:r w:rsidRPr="00204222">
        <w:rPr>
          <w:rFonts w:asciiTheme="minorHAnsi" w:hAnsiTheme="minorHAnsi" w:cstheme="minorHAnsi"/>
          <w:sz w:val="24"/>
          <w:szCs w:val="24"/>
        </w:rPr>
        <w:t>and their film adaptations. He received a</w:t>
      </w:r>
      <w:r w:rsidRPr="00204222">
        <w:rPr>
          <w:rStyle w:val="apple-converted-space"/>
          <w:rFonts w:asciiTheme="minorHAnsi" w:hAnsiTheme="minorHAnsi" w:cstheme="minorHAnsi"/>
          <w:sz w:val="24"/>
          <w:szCs w:val="24"/>
        </w:rPr>
        <w:t> </w:t>
      </w:r>
      <w:hyperlink r:id="rId11" w:tooltip="Tony Award" w:history="1">
        <w:r w:rsidRPr="00204222">
          <w:rPr>
            <w:rStyle w:val="Hyperlink"/>
            <w:rFonts w:asciiTheme="minorHAnsi" w:hAnsiTheme="minorHAnsi" w:cstheme="minorHAnsi"/>
            <w:color w:val="auto"/>
            <w:sz w:val="24"/>
            <w:szCs w:val="24"/>
            <w:u w:val="none"/>
          </w:rPr>
          <w:t>Tony Award</w:t>
        </w:r>
      </w:hyperlink>
      <w:r w:rsidRPr="00204222">
        <w:rPr>
          <w:rStyle w:val="apple-converted-space"/>
          <w:rFonts w:asciiTheme="minorHAnsi" w:hAnsiTheme="minorHAnsi" w:cstheme="minorHAnsi"/>
          <w:sz w:val="24"/>
          <w:szCs w:val="24"/>
        </w:rPr>
        <w:t> </w:t>
      </w:r>
      <w:r w:rsidRPr="00204222">
        <w:rPr>
          <w:rFonts w:asciiTheme="minorHAnsi" w:hAnsiTheme="minorHAnsi" w:cstheme="minorHAnsi"/>
          <w:sz w:val="24"/>
          <w:szCs w:val="24"/>
        </w:rPr>
        <w:t>nomination for</w:t>
      </w:r>
      <w:r w:rsidRPr="00204222">
        <w:rPr>
          <w:rStyle w:val="apple-converted-space"/>
          <w:rFonts w:asciiTheme="minorHAnsi" w:hAnsiTheme="minorHAnsi" w:cstheme="minorHAnsi"/>
          <w:sz w:val="24"/>
          <w:szCs w:val="24"/>
        </w:rPr>
        <w:t> </w:t>
      </w:r>
      <w:r w:rsidRPr="00204222">
        <w:rPr>
          <w:rFonts w:asciiTheme="minorHAnsi" w:hAnsiTheme="minorHAnsi" w:cstheme="minorHAnsi"/>
          <w:i/>
          <w:iCs/>
          <w:sz w:val="24"/>
          <w:szCs w:val="24"/>
        </w:rPr>
        <w:t>Same Time, Next Year</w:t>
      </w:r>
      <w:r w:rsidRPr="00204222">
        <w:rPr>
          <w:rFonts w:asciiTheme="minorHAnsi" w:hAnsiTheme="minorHAnsi" w:cstheme="minorHAnsi"/>
          <w:sz w:val="24"/>
          <w:szCs w:val="24"/>
        </w:rPr>
        <w:t>, and an</w:t>
      </w:r>
      <w:r w:rsidRPr="00204222">
        <w:rPr>
          <w:rStyle w:val="apple-converted-space"/>
          <w:rFonts w:asciiTheme="minorHAnsi" w:hAnsiTheme="minorHAnsi" w:cstheme="minorHAnsi"/>
          <w:sz w:val="24"/>
          <w:szCs w:val="24"/>
        </w:rPr>
        <w:t> </w:t>
      </w:r>
      <w:hyperlink r:id="rId12" w:tooltip="Academy Award" w:history="1">
        <w:r w:rsidRPr="00204222">
          <w:rPr>
            <w:rStyle w:val="Hyperlink"/>
            <w:rFonts w:asciiTheme="minorHAnsi" w:hAnsiTheme="minorHAnsi" w:cstheme="minorHAnsi"/>
            <w:color w:val="auto"/>
            <w:sz w:val="24"/>
            <w:szCs w:val="24"/>
            <w:u w:val="none"/>
          </w:rPr>
          <w:t>Oscar</w:t>
        </w:r>
      </w:hyperlink>
      <w:r w:rsidRPr="00204222">
        <w:rPr>
          <w:rStyle w:val="apple-converted-space"/>
          <w:rFonts w:asciiTheme="minorHAnsi" w:hAnsiTheme="minorHAnsi" w:cstheme="minorHAnsi"/>
          <w:sz w:val="24"/>
          <w:szCs w:val="24"/>
        </w:rPr>
        <w:t> </w:t>
      </w:r>
      <w:r w:rsidRPr="00204222">
        <w:rPr>
          <w:rFonts w:asciiTheme="minorHAnsi" w:hAnsiTheme="minorHAnsi" w:cstheme="minorHAnsi"/>
          <w:sz w:val="24"/>
          <w:szCs w:val="24"/>
        </w:rPr>
        <w:t>nomination for the</w:t>
      </w:r>
      <w:r w:rsidRPr="00204222">
        <w:rPr>
          <w:rStyle w:val="apple-converted-space"/>
          <w:rFonts w:asciiTheme="minorHAnsi" w:hAnsiTheme="minorHAnsi" w:cstheme="minorHAnsi"/>
          <w:sz w:val="24"/>
          <w:szCs w:val="24"/>
        </w:rPr>
        <w:t> </w:t>
      </w:r>
      <w:hyperlink r:id="rId13" w:tooltip="Same Time, Next Year (film)" w:history="1">
        <w:r w:rsidRPr="00204222">
          <w:rPr>
            <w:rStyle w:val="Hyperlink"/>
            <w:rFonts w:asciiTheme="minorHAnsi" w:hAnsiTheme="minorHAnsi" w:cstheme="minorHAnsi"/>
            <w:color w:val="auto"/>
            <w:sz w:val="24"/>
            <w:szCs w:val="24"/>
            <w:u w:val="none"/>
          </w:rPr>
          <w:t>screen adaptation</w:t>
        </w:r>
      </w:hyperlink>
      <w:r w:rsidRPr="00204222">
        <w:rPr>
          <w:rFonts w:asciiTheme="minorHAnsi" w:hAnsiTheme="minorHAnsi" w:cstheme="minorHAnsi"/>
          <w:sz w:val="24"/>
          <w:szCs w:val="24"/>
        </w:rPr>
        <w:t>.</w:t>
      </w:r>
    </w:p>
    <w:p w14:paraId="45F36128" w14:textId="77777777" w:rsidR="00084369" w:rsidRPr="00204222" w:rsidRDefault="00084369" w:rsidP="00204222">
      <w:pPr>
        <w:pStyle w:val="NormalWeb"/>
        <w:spacing w:before="120" w:beforeAutospacing="0" w:after="120" w:afterAutospacing="0"/>
        <w:rPr>
          <w:rFonts w:asciiTheme="minorHAnsi" w:hAnsiTheme="minorHAnsi" w:cstheme="minorHAnsi"/>
          <w:sz w:val="24"/>
          <w:szCs w:val="24"/>
        </w:rPr>
      </w:pPr>
    </w:p>
    <w:p w14:paraId="24E31F43" w14:textId="77777777" w:rsidR="00204222" w:rsidRPr="00204222" w:rsidRDefault="00204222" w:rsidP="00204222">
      <w:pPr>
        <w:widowControl w:val="0"/>
        <w:autoSpaceDE w:val="0"/>
        <w:autoSpaceDN w:val="0"/>
        <w:adjustRightInd w:val="0"/>
        <w:spacing w:after="240" w:line="260" w:lineRule="atLeast"/>
        <w:rPr>
          <w:rFonts w:cstheme="minorHAnsi"/>
          <w:color w:val="000000"/>
        </w:rPr>
      </w:pPr>
      <w:r w:rsidRPr="00204222">
        <w:rPr>
          <w:rFonts w:cstheme="minorHAnsi"/>
          <w:b/>
          <w:color w:val="1A1718"/>
        </w:rPr>
        <w:t>DAVID ELLENSTEIN</w:t>
      </w:r>
      <w:r w:rsidRPr="00204222">
        <w:rPr>
          <w:rFonts w:cstheme="minorHAnsi"/>
          <w:color w:val="1A1718"/>
        </w:rPr>
        <w:t xml:space="preserve"> (Director) Born into a theatrical family, David has worked in theatres across the country. Before joining North Coast Rep in 2003 he served as Artistic Director for the Los </w:t>
      </w:r>
      <w:r w:rsidRPr="00204222">
        <w:rPr>
          <w:rFonts w:cstheme="minorHAnsi"/>
          <w:color w:val="1A1718"/>
        </w:rPr>
        <w:lastRenderedPageBreak/>
        <w:t xml:space="preserve">Angeles Repertory Company and the Arizona Jewish Theatre Company (AJTC). A veteran of over 250 theatrical productions, directorial favorites include: </w:t>
      </w:r>
      <w:r w:rsidRPr="00204222">
        <w:rPr>
          <w:rFonts w:cstheme="minorHAnsi"/>
          <w:bCs/>
          <w:color w:val="1A1718"/>
        </w:rPr>
        <w:t xml:space="preserve">North Coast Rep </w:t>
      </w:r>
      <w:r w:rsidRPr="00204222">
        <w:rPr>
          <w:rFonts w:cstheme="minorHAnsi"/>
          <w:color w:val="1A1718"/>
        </w:rPr>
        <w:t xml:space="preserve">– </w:t>
      </w:r>
      <w:r w:rsidRPr="00204222">
        <w:rPr>
          <w:rFonts w:cstheme="minorHAnsi"/>
          <w:i/>
          <w:iCs/>
          <w:color w:val="1A1718"/>
        </w:rPr>
        <w:t xml:space="preserve">The Outsider, All in the Timing, Holmes &amp; Watson, A Funny Thing Happened on the Way to the Forum, The Father, This Random World, Travels with My Aunt, The Illusion, Hedda Gabler </w:t>
      </w:r>
      <w:r w:rsidRPr="00204222">
        <w:rPr>
          <w:rFonts w:cstheme="minorHAnsi"/>
          <w:color w:val="1A1718"/>
        </w:rPr>
        <w:t xml:space="preserve">(World Premiere Translation), </w:t>
      </w:r>
      <w:r w:rsidRPr="00204222">
        <w:rPr>
          <w:rFonts w:cstheme="minorHAnsi"/>
          <w:i/>
          <w:iCs/>
          <w:color w:val="1A1718"/>
        </w:rPr>
        <w:t xml:space="preserve">Way Downriver; William Faulkner’s ‘Old Man’ </w:t>
      </w:r>
      <w:r w:rsidRPr="00204222">
        <w:rPr>
          <w:rFonts w:cstheme="minorHAnsi"/>
          <w:color w:val="1A1718"/>
        </w:rPr>
        <w:t xml:space="preserve">(West Coast Premiere), </w:t>
      </w:r>
      <w:r w:rsidRPr="00204222">
        <w:rPr>
          <w:rFonts w:cstheme="minorHAnsi"/>
          <w:i/>
          <w:iCs/>
          <w:color w:val="1A1718"/>
        </w:rPr>
        <w:t xml:space="preserve">Sherlock Holmes and the Adventure of the Great Nome Gold Rush </w:t>
      </w:r>
      <w:r w:rsidRPr="00204222">
        <w:rPr>
          <w:rFonts w:cstheme="minorHAnsi"/>
          <w:color w:val="1A1718"/>
        </w:rPr>
        <w:t xml:space="preserve">(World Premiere), </w:t>
      </w:r>
      <w:r w:rsidRPr="00204222">
        <w:rPr>
          <w:rFonts w:cstheme="minorHAnsi"/>
          <w:i/>
          <w:iCs/>
          <w:color w:val="1A1718"/>
        </w:rPr>
        <w:t xml:space="preserve">Side By Side By Sondheim, Chapter Two, Freud’s Last Session </w:t>
      </w:r>
      <w:r w:rsidRPr="00204222">
        <w:rPr>
          <w:rFonts w:cstheme="minorHAnsi"/>
          <w:color w:val="1A1718"/>
        </w:rPr>
        <w:t xml:space="preserve">(San Diego Premiere), </w:t>
      </w:r>
      <w:r w:rsidRPr="00204222">
        <w:rPr>
          <w:rFonts w:cstheme="minorHAnsi"/>
          <w:i/>
          <w:iCs/>
          <w:color w:val="1A1718"/>
        </w:rPr>
        <w:t xml:space="preserve">Faded Glory </w:t>
      </w:r>
      <w:r w:rsidRPr="00204222">
        <w:rPr>
          <w:rFonts w:cstheme="minorHAnsi"/>
          <w:color w:val="1A1718"/>
        </w:rPr>
        <w:t xml:space="preserve">(World Premiere), </w:t>
      </w:r>
      <w:r w:rsidRPr="00204222">
        <w:rPr>
          <w:rFonts w:cstheme="minorHAnsi"/>
          <w:i/>
          <w:iCs/>
          <w:color w:val="1A1718"/>
        </w:rPr>
        <w:t xml:space="preserve">Mandate Memories </w:t>
      </w:r>
      <w:r w:rsidRPr="00204222">
        <w:rPr>
          <w:rFonts w:cstheme="minorHAnsi"/>
          <w:color w:val="1A1718"/>
        </w:rPr>
        <w:t xml:space="preserve">(World Premiere), </w:t>
      </w:r>
      <w:r w:rsidRPr="00204222">
        <w:rPr>
          <w:rFonts w:cstheme="minorHAnsi"/>
          <w:i/>
          <w:iCs/>
          <w:color w:val="1A1718"/>
        </w:rPr>
        <w:t xml:space="preserve">Becoming Cuba </w:t>
      </w:r>
      <w:r w:rsidRPr="00204222">
        <w:rPr>
          <w:rFonts w:cstheme="minorHAnsi"/>
          <w:color w:val="1A1718"/>
        </w:rPr>
        <w:t xml:space="preserve">(World Premiere), </w:t>
      </w:r>
      <w:r w:rsidRPr="00204222">
        <w:rPr>
          <w:rFonts w:cstheme="minorHAnsi"/>
          <w:i/>
          <w:iCs/>
          <w:color w:val="1A1718"/>
        </w:rPr>
        <w:t xml:space="preserve">Time Stands Still, Words by: Ira Gershwin and the Great American Songbook </w:t>
      </w:r>
      <w:r w:rsidRPr="00204222">
        <w:rPr>
          <w:rFonts w:cstheme="minorHAnsi"/>
          <w:color w:val="1A1718"/>
        </w:rPr>
        <w:t xml:space="preserve">(World Premiere), </w:t>
      </w:r>
      <w:r w:rsidRPr="00204222">
        <w:rPr>
          <w:rFonts w:cstheme="minorHAnsi"/>
          <w:i/>
          <w:iCs/>
          <w:color w:val="1A1718"/>
        </w:rPr>
        <w:t xml:space="preserve">Two by Pinter: The Lover and The Dumb Waiter, HENRY IV Part 1, Heroes, My Name is Asher Lev, The Drawer Boy, Becky’s New Car, Ghosts, The Tempest, Talley’s Folly, Over the Tavern, Old Wicked Songs, The Dresser, Jacques </w:t>
      </w:r>
      <w:proofErr w:type="spellStart"/>
      <w:r w:rsidRPr="00204222">
        <w:rPr>
          <w:rFonts w:cstheme="minorHAnsi"/>
          <w:i/>
          <w:iCs/>
          <w:color w:val="1A1718"/>
        </w:rPr>
        <w:t>Brel</w:t>
      </w:r>
      <w:proofErr w:type="spellEnd"/>
      <w:r w:rsidRPr="00204222">
        <w:rPr>
          <w:rFonts w:cstheme="minorHAnsi"/>
          <w:i/>
          <w:iCs/>
          <w:color w:val="1A1718"/>
        </w:rPr>
        <w:t xml:space="preserve"> is Alive and Well and Living in Paris, Madagascar, A Shayna </w:t>
      </w:r>
      <w:proofErr w:type="spellStart"/>
      <w:r w:rsidRPr="00204222">
        <w:rPr>
          <w:rFonts w:cstheme="minorHAnsi"/>
          <w:i/>
          <w:iCs/>
          <w:color w:val="1A1718"/>
        </w:rPr>
        <w:t>Maidel</w:t>
      </w:r>
      <w:proofErr w:type="spellEnd"/>
      <w:r w:rsidRPr="00204222">
        <w:rPr>
          <w:rFonts w:cstheme="minorHAnsi"/>
          <w:i/>
          <w:iCs/>
          <w:color w:val="1A1718"/>
        </w:rPr>
        <w:t xml:space="preserve">, The Honky-Tonk Angels, Rashomon, A Moon for the Misbegotten; Tuesdays With Morrie; Collected Stories; Halpern and Johnson; Romeo and Juliet; Amy’s View; Einstein Comes Through </w:t>
      </w:r>
      <w:r w:rsidRPr="00204222">
        <w:rPr>
          <w:rFonts w:cstheme="minorHAnsi"/>
          <w:color w:val="1A1718"/>
        </w:rPr>
        <w:t xml:space="preserve">(also co-author); </w:t>
      </w:r>
      <w:r w:rsidRPr="00204222">
        <w:rPr>
          <w:rFonts w:cstheme="minorHAnsi"/>
          <w:i/>
          <w:iCs/>
          <w:color w:val="1A1718"/>
        </w:rPr>
        <w:t xml:space="preserve">The Chosen; A Life in the Theatre; Story Theatre </w:t>
      </w:r>
      <w:r w:rsidRPr="00204222">
        <w:rPr>
          <w:rFonts w:cstheme="minorHAnsi"/>
          <w:color w:val="1A1718"/>
        </w:rPr>
        <w:t xml:space="preserve">and </w:t>
      </w:r>
      <w:r w:rsidRPr="00204222">
        <w:rPr>
          <w:rFonts w:cstheme="minorHAnsi"/>
          <w:i/>
          <w:iCs/>
          <w:color w:val="1A1718"/>
        </w:rPr>
        <w:t xml:space="preserve">Charley’s Aunt. </w:t>
      </w:r>
      <w:r w:rsidRPr="00204222">
        <w:rPr>
          <w:rFonts w:cstheme="minorHAnsi"/>
          <w:bCs/>
          <w:color w:val="1A1718"/>
        </w:rPr>
        <w:t xml:space="preserve">Coconut Grove Playhouse </w:t>
      </w:r>
      <w:r w:rsidRPr="00204222">
        <w:rPr>
          <w:rFonts w:cstheme="minorHAnsi"/>
          <w:color w:val="1A1718"/>
        </w:rPr>
        <w:t xml:space="preserve">- </w:t>
      </w:r>
      <w:r w:rsidRPr="00204222">
        <w:rPr>
          <w:rFonts w:cstheme="minorHAnsi"/>
          <w:i/>
          <w:iCs/>
          <w:color w:val="1A1718"/>
        </w:rPr>
        <w:t xml:space="preserve">Sonia Flew </w:t>
      </w:r>
      <w:r w:rsidRPr="00204222">
        <w:rPr>
          <w:rFonts w:cstheme="minorHAnsi"/>
          <w:color w:val="1A1718"/>
        </w:rPr>
        <w:t xml:space="preserve">starring Lucie Arnaz; </w:t>
      </w:r>
      <w:r w:rsidRPr="00204222">
        <w:rPr>
          <w:rFonts w:cstheme="minorHAnsi"/>
          <w:i/>
          <w:iCs/>
          <w:color w:val="1A1718"/>
        </w:rPr>
        <w:t xml:space="preserve">Halpern and Johnson </w:t>
      </w:r>
      <w:r w:rsidRPr="00204222">
        <w:rPr>
          <w:rFonts w:cstheme="minorHAnsi"/>
          <w:color w:val="1A1718"/>
        </w:rPr>
        <w:t xml:space="preserve">starring Hal Linden and Brian Murray. </w:t>
      </w:r>
      <w:r w:rsidRPr="00204222">
        <w:rPr>
          <w:rFonts w:cstheme="minorHAnsi"/>
          <w:bCs/>
          <w:color w:val="1A1718"/>
        </w:rPr>
        <w:t xml:space="preserve">Papermill Playhouse </w:t>
      </w:r>
      <w:r w:rsidRPr="00204222">
        <w:rPr>
          <w:rFonts w:cstheme="minorHAnsi"/>
          <w:color w:val="1A1718"/>
        </w:rPr>
        <w:t xml:space="preserve">- </w:t>
      </w:r>
      <w:r w:rsidRPr="00204222">
        <w:rPr>
          <w:rFonts w:cstheme="minorHAnsi"/>
          <w:i/>
          <w:iCs/>
          <w:color w:val="1A1718"/>
        </w:rPr>
        <w:t xml:space="preserve">The Chosen </w:t>
      </w:r>
      <w:r w:rsidRPr="00204222">
        <w:rPr>
          <w:rFonts w:cstheme="minorHAnsi"/>
          <w:color w:val="1A1718"/>
        </w:rPr>
        <w:t xml:space="preserve">starring Theodore </w:t>
      </w:r>
      <w:proofErr w:type="spellStart"/>
      <w:r w:rsidRPr="00204222">
        <w:rPr>
          <w:rFonts w:cstheme="minorHAnsi"/>
          <w:color w:val="1A1718"/>
        </w:rPr>
        <w:t>Bikel</w:t>
      </w:r>
      <w:proofErr w:type="spellEnd"/>
      <w:r w:rsidRPr="00204222">
        <w:rPr>
          <w:rFonts w:cstheme="minorHAnsi"/>
          <w:color w:val="1A1718"/>
        </w:rPr>
        <w:t xml:space="preserve"> and John Lloyd Young. </w:t>
      </w:r>
      <w:r w:rsidRPr="00204222">
        <w:rPr>
          <w:rFonts w:cstheme="minorHAnsi"/>
          <w:bCs/>
          <w:color w:val="1A1718"/>
        </w:rPr>
        <w:t xml:space="preserve">59E59 </w:t>
      </w:r>
      <w:r w:rsidRPr="00204222">
        <w:rPr>
          <w:rFonts w:cstheme="minorHAnsi"/>
          <w:color w:val="1A1718"/>
        </w:rPr>
        <w:t xml:space="preserve">- </w:t>
      </w:r>
      <w:r w:rsidRPr="00204222">
        <w:rPr>
          <w:rFonts w:cstheme="minorHAnsi"/>
          <w:i/>
          <w:iCs/>
          <w:color w:val="1A1718"/>
        </w:rPr>
        <w:t xml:space="preserve">His Royal Hipness Lord Buckley. </w:t>
      </w:r>
      <w:r w:rsidRPr="00204222">
        <w:rPr>
          <w:rFonts w:cstheme="minorHAnsi"/>
          <w:bCs/>
          <w:color w:val="1A1718"/>
        </w:rPr>
        <w:t xml:space="preserve">Park Square &amp; Colony Theatre </w:t>
      </w:r>
      <w:r w:rsidRPr="00204222">
        <w:rPr>
          <w:rFonts w:cstheme="minorHAnsi"/>
          <w:color w:val="1A1718"/>
        </w:rPr>
        <w:t xml:space="preserve">– </w:t>
      </w:r>
      <w:r w:rsidRPr="00204222">
        <w:rPr>
          <w:rFonts w:cstheme="minorHAnsi"/>
          <w:i/>
          <w:iCs/>
          <w:color w:val="1A1718"/>
        </w:rPr>
        <w:t xml:space="preserve">Words By. </w:t>
      </w:r>
      <w:r w:rsidRPr="00204222">
        <w:rPr>
          <w:rFonts w:cstheme="minorHAnsi"/>
          <w:bCs/>
          <w:color w:val="1A1718"/>
        </w:rPr>
        <w:t xml:space="preserve">Portland Stage </w:t>
      </w:r>
      <w:r w:rsidRPr="00204222">
        <w:rPr>
          <w:rFonts w:cstheme="minorHAnsi"/>
          <w:color w:val="1A1718"/>
        </w:rPr>
        <w:t xml:space="preserve">- </w:t>
      </w:r>
      <w:r w:rsidRPr="00204222">
        <w:rPr>
          <w:rFonts w:cstheme="minorHAnsi"/>
          <w:i/>
          <w:iCs/>
          <w:color w:val="1A1718"/>
        </w:rPr>
        <w:t xml:space="preserve">Halpern and Johnson. </w:t>
      </w:r>
      <w:r w:rsidRPr="00204222">
        <w:rPr>
          <w:rFonts w:cstheme="minorHAnsi"/>
          <w:bCs/>
          <w:color w:val="1A1718"/>
        </w:rPr>
        <w:t xml:space="preserve">Renaissance Theatre </w:t>
      </w:r>
      <w:r w:rsidRPr="00204222">
        <w:rPr>
          <w:rFonts w:cstheme="minorHAnsi"/>
          <w:color w:val="1A1718"/>
        </w:rPr>
        <w:t xml:space="preserve">- </w:t>
      </w:r>
      <w:r w:rsidRPr="00204222">
        <w:rPr>
          <w:rFonts w:cstheme="minorHAnsi"/>
          <w:i/>
          <w:iCs/>
          <w:color w:val="1A1718"/>
        </w:rPr>
        <w:t xml:space="preserve">Long Day’s Journey Into Night. </w:t>
      </w:r>
      <w:r w:rsidRPr="00204222">
        <w:rPr>
          <w:rFonts w:cstheme="minorHAnsi"/>
          <w:bCs/>
          <w:color w:val="1A1718"/>
        </w:rPr>
        <w:t xml:space="preserve">Actor’s Theatre of Phoenix </w:t>
      </w:r>
      <w:r w:rsidRPr="00204222">
        <w:rPr>
          <w:rFonts w:cstheme="minorHAnsi"/>
          <w:color w:val="1A1718"/>
        </w:rPr>
        <w:t xml:space="preserve">- </w:t>
      </w:r>
      <w:r w:rsidRPr="00204222">
        <w:rPr>
          <w:rFonts w:cstheme="minorHAnsi"/>
          <w:i/>
          <w:iCs/>
          <w:color w:val="1A1718"/>
        </w:rPr>
        <w:t xml:space="preserve">Rabbit Hole. </w:t>
      </w:r>
      <w:r w:rsidRPr="00204222">
        <w:rPr>
          <w:rFonts w:cstheme="minorHAnsi"/>
          <w:bCs/>
          <w:color w:val="1A1718"/>
        </w:rPr>
        <w:t xml:space="preserve">Alabama Shakespeare Festival </w:t>
      </w:r>
      <w:r w:rsidRPr="00204222">
        <w:rPr>
          <w:rFonts w:cstheme="minorHAnsi"/>
          <w:color w:val="1A1718"/>
        </w:rPr>
        <w:t xml:space="preserve">- </w:t>
      </w:r>
      <w:r w:rsidRPr="00204222">
        <w:rPr>
          <w:rFonts w:cstheme="minorHAnsi"/>
          <w:i/>
          <w:iCs/>
          <w:color w:val="1A1718"/>
        </w:rPr>
        <w:t xml:space="preserve">The Glass Menagerie, Rocket City </w:t>
      </w:r>
      <w:r w:rsidRPr="00204222">
        <w:rPr>
          <w:rFonts w:cstheme="minorHAnsi"/>
          <w:color w:val="1A1718"/>
        </w:rPr>
        <w:t xml:space="preserve">(World Premiere) and </w:t>
      </w:r>
      <w:r w:rsidRPr="00204222">
        <w:rPr>
          <w:rFonts w:cstheme="minorHAnsi"/>
          <w:i/>
          <w:iCs/>
          <w:color w:val="1A1718"/>
        </w:rPr>
        <w:t xml:space="preserve">Honky-Tonk Angels. </w:t>
      </w:r>
      <w:r w:rsidRPr="00204222">
        <w:rPr>
          <w:rFonts w:cstheme="minorHAnsi"/>
          <w:bCs/>
          <w:color w:val="1A1718"/>
        </w:rPr>
        <w:t xml:space="preserve">Laguna Playhouse </w:t>
      </w:r>
      <w:r w:rsidRPr="00204222">
        <w:rPr>
          <w:rFonts w:cstheme="minorHAnsi"/>
          <w:color w:val="1A1718"/>
        </w:rPr>
        <w:t xml:space="preserve">- </w:t>
      </w:r>
      <w:r w:rsidRPr="00204222">
        <w:rPr>
          <w:rFonts w:cstheme="minorHAnsi"/>
          <w:i/>
          <w:iCs/>
          <w:color w:val="1A1718"/>
        </w:rPr>
        <w:t xml:space="preserve">Chapatti, Alexandros </w:t>
      </w:r>
      <w:r w:rsidRPr="00204222">
        <w:rPr>
          <w:rFonts w:cstheme="minorHAnsi"/>
          <w:color w:val="1A1718"/>
        </w:rPr>
        <w:t xml:space="preserve">(World Premiere). </w:t>
      </w:r>
      <w:r w:rsidRPr="00204222">
        <w:rPr>
          <w:rFonts w:cstheme="minorHAnsi"/>
          <w:bCs/>
          <w:color w:val="1A1718"/>
        </w:rPr>
        <w:t xml:space="preserve">Southwest Shakespeare Company </w:t>
      </w:r>
      <w:r w:rsidRPr="00204222">
        <w:rPr>
          <w:rFonts w:cstheme="minorHAnsi"/>
          <w:color w:val="1A1718"/>
        </w:rPr>
        <w:t xml:space="preserve">- </w:t>
      </w:r>
      <w:r w:rsidRPr="00204222">
        <w:rPr>
          <w:rFonts w:cstheme="minorHAnsi"/>
          <w:i/>
          <w:iCs/>
          <w:color w:val="1A1718"/>
        </w:rPr>
        <w:t>Cyrano de Bergerac</w:t>
      </w:r>
      <w:r w:rsidRPr="00204222">
        <w:rPr>
          <w:rFonts w:cstheme="minorHAnsi"/>
          <w:color w:val="1A1718"/>
        </w:rPr>
        <w:t xml:space="preserve">. </w:t>
      </w:r>
      <w:r w:rsidRPr="00204222">
        <w:rPr>
          <w:rFonts w:cstheme="minorHAnsi"/>
          <w:bCs/>
          <w:color w:val="1A1718"/>
        </w:rPr>
        <w:t xml:space="preserve">AJTC </w:t>
      </w:r>
      <w:r w:rsidRPr="00204222">
        <w:rPr>
          <w:rFonts w:cstheme="minorHAnsi"/>
          <w:color w:val="1A1718"/>
        </w:rPr>
        <w:t xml:space="preserve">- </w:t>
      </w:r>
      <w:r w:rsidRPr="00204222">
        <w:rPr>
          <w:rFonts w:cstheme="minorHAnsi"/>
          <w:i/>
          <w:iCs/>
          <w:color w:val="1A1718"/>
        </w:rPr>
        <w:t xml:space="preserve">Awake and Sing. </w:t>
      </w:r>
      <w:r w:rsidRPr="00204222">
        <w:rPr>
          <w:rFonts w:cstheme="minorHAnsi"/>
          <w:bCs/>
          <w:color w:val="1A1718"/>
        </w:rPr>
        <w:t xml:space="preserve">Meadow Brook Theatre </w:t>
      </w:r>
      <w:r w:rsidRPr="00204222">
        <w:rPr>
          <w:rFonts w:cstheme="minorHAnsi"/>
          <w:i/>
          <w:iCs/>
          <w:color w:val="1A1718"/>
        </w:rPr>
        <w:t xml:space="preserve">- A Christmas Carol. </w:t>
      </w:r>
      <w:r w:rsidRPr="00204222">
        <w:rPr>
          <w:rFonts w:cstheme="minorHAnsi"/>
          <w:bCs/>
          <w:color w:val="1A1718"/>
        </w:rPr>
        <w:t xml:space="preserve">Portland Rep </w:t>
      </w:r>
      <w:r w:rsidRPr="00204222">
        <w:rPr>
          <w:rFonts w:cstheme="minorHAnsi"/>
          <w:color w:val="1A1718"/>
        </w:rPr>
        <w:t xml:space="preserve">- </w:t>
      </w:r>
      <w:r w:rsidRPr="00204222">
        <w:rPr>
          <w:rFonts w:cstheme="minorHAnsi"/>
          <w:i/>
          <w:iCs/>
          <w:color w:val="1A1718"/>
        </w:rPr>
        <w:t xml:space="preserve">Conversations With My Father </w:t>
      </w:r>
      <w:r w:rsidRPr="00204222">
        <w:rPr>
          <w:rFonts w:cstheme="minorHAnsi"/>
          <w:color w:val="1A1718"/>
        </w:rPr>
        <w:t xml:space="preserve">and </w:t>
      </w:r>
      <w:r w:rsidRPr="00204222">
        <w:rPr>
          <w:rFonts w:cstheme="minorHAnsi"/>
          <w:bCs/>
          <w:color w:val="1A1718"/>
        </w:rPr>
        <w:t xml:space="preserve">Gaslamp Quarter Theatre </w:t>
      </w:r>
      <w:r w:rsidRPr="00204222">
        <w:rPr>
          <w:rFonts w:cstheme="minorHAnsi"/>
          <w:color w:val="1A1718"/>
        </w:rPr>
        <w:t xml:space="preserve">- </w:t>
      </w:r>
      <w:r w:rsidRPr="00204222">
        <w:rPr>
          <w:rFonts w:cstheme="minorHAnsi"/>
          <w:i/>
          <w:iCs/>
          <w:color w:val="1A1718"/>
        </w:rPr>
        <w:t xml:space="preserve">A Shayna </w:t>
      </w:r>
      <w:proofErr w:type="spellStart"/>
      <w:r w:rsidRPr="00204222">
        <w:rPr>
          <w:rFonts w:cstheme="minorHAnsi"/>
          <w:i/>
          <w:iCs/>
          <w:color w:val="1A1718"/>
        </w:rPr>
        <w:t>Maidel</w:t>
      </w:r>
      <w:proofErr w:type="spellEnd"/>
      <w:r w:rsidRPr="00204222">
        <w:rPr>
          <w:rFonts w:cstheme="minorHAnsi"/>
          <w:i/>
          <w:iCs/>
          <w:color w:val="1A1718"/>
        </w:rPr>
        <w:t xml:space="preserve">. </w:t>
      </w:r>
      <w:r w:rsidRPr="00204222">
        <w:rPr>
          <w:rFonts w:cstheme="minorHAnsi"/>
          <w:color w:val="1A1718"/>
        </w:rPr>
        <w:t xml:space="preserve">Winner of numerous theatre awards, including the San Diego Theatre Critics Circle Award for “2018 Director of the Year.” </w:t>
      </w:r>
    </w:p>
    <w:p w14:paraId="38331E1D" w14:textId="77777777" w:rsidR="00204222" w:rsidRPr="00204222" w:rsidRDefault="00204222" w:rsidP="00204222">
      <w:pPr>
        <w:rPr>
          <w:rFonts w:eastAsia="Times New Roman" w:cstheme="minorHAnsi"/>
          <w:b/>
          <w:color w:val="26282A"/>
          <w:shd w:val="clear" w:color="auto" w:fill="FFFFFF"/>
        </w:rPr>
      </w:pPr>
    </w:p>
    <w:p w14:paraId="1C171109" w14:textId="77777777" w:rsidR="00204222" w:rsidRPr="00204222" w:rsidRDefault="00204222" w:rsidP="00204222">
      <w:pPr>
        <w:rPr>
          <w:rFonts w:eastAsia="Times New Roman" w:cstheme="minorHAnsi"/>
        </w:rPr>
      </w:pPr>
      <w:r w:rsidRPr="00204222">
        <w:rPr>
          <w:rFonts w:eastAsia="Times New Roman" w:cstheme="minorHAnsi"/>
          <w:b/>
          <w:color w:val="26282A"/>
          <w:shd w:val="clear" w:color="auto" w:fill="FFFFFF"/>
        </w:rPr>
        <w:t xml:space="preserve">BRUCE TURK </w:t>
      </w:r>
      <w:r w:rsidRPr="00204222">
        <w:rPr>
          <w:rFonts w:eastAsia="Times New Roman" w:cstheme="minorHAnsi"/>
          <w:color w:val="26282A"/>
          <w:shd w:val="clear" w:color="auto" w:fill="FFFFFF"/>
        </w:rPr>
        <w:t xml:space="preserve">(George) </w:t>
      </w:r>
      <w:r w:rsidRPr="00084369">
        <w:rPr>
          <w:rFonts w:eastAsia="Times New Roman" w:cstheme="minorHAnsi"/>
          <w:iCs/>
          <w:color w:val="26282A"/>
        </w:rPr>
        <w:t xml:space="preserve">North Coast Rep: </w:t>
      </w:r>
      <w:r w:rsidRPr="00084369">
        <w:rPr>
          <w:rFonts w:eastAsia="Times New Roman" w:cstheme="minorHAnsi"/>
          <w:i/>
          <w:iCs/>
          <w:color w:val="26282A"/>
        </w:rPr>
        <w:t>Faded Glory</w:t>
      </w:r>
      <w:r w:rsidRPr="00084369">
        <w:rPr>
          <w:rFonts w:eastAsia="Times New Roman" w:cstheme="minorHAnsi"/>
          <w:color w:val="26282A"/>
          <w:shd w:val="clear" w:color="auto" w:fill="FFFFFF"/>
        </w:rPr>
        <w:t>,</w:t>
      </w:r>
      <w:r w:rsidRPr="00084369">
        <w:rPr>
          <w:rFonts w:eastAsia="Times New Roman" w:cstheme="minorHAnsi"/>
          <w:i/>
          <w:iCs/>
          <w:color w:val="26282A"/>
        </w:rPr>
        <w:t> Freud’s Last Session</w:t>
      </w:r>
      <w:r w:rsidRPr="00084369">
        <w:rPr>
          <w:rFonts w:eastAsia="Times New Roman" w:cstheme="minorHAnsi"/>
          <w:color w:val="26282A"/>
          <w:shd w:val="clear" w:color="auto" w:fill="FFFFFF"/>
        </w:rPr>
        <w:t>,</w:t>
      </w:r>
      <w:r w:rsidRPr="00084369">
        <w:rPr>
          <w:rFonts w:eastAsia="Times New Roman" w:cstheme="minorHAnsi"/>
          <w:i/>
          <w:iCs/>
          <w:color w:val="26282A"/>
        </w:rPr>
        <w:t> Hedda Gabler</w:t>
      </w:r>
      <w:r w:rsidRPr="00084369">
        <w:rPr>
          <w:rFonts w:eastAsia="Times New Roman" w:cstheme="minorHAnsi"/>
          <w:color w:val="26282A"/>
          <w:shd w:val="clear" w:color="auto" w:fill="FFFFFF"/>
        </w:rPr>
        <w:t>,</w:t>
      </w:r>
      <w:r w:rsidRPr="00084369">
        <w:rPr>
          <w:rFonts w:eastAsia="Times New Roman" w:cstheme="minorHAnsi"/>
          <w:i/>
          <w:iCs/>
          <w:color w:val="26282A"/>
        </w:rPr>
        <w:t> At This Evening’s Performance</w:t>
      </w:r>
      <w:r w:rsidRPr="00084369">
        <w:rPr>
          <w:rFonts w:eastAsia="Times New Roman" w:cstheme="minorHAnsi"/>
          <w:color w:val="26282A"/>
          <w:shd w:val="clear" w:color="auto" w:fill="FFFFFF"/>
        </w:rPr>
        <w:t>,</w:t>
      </w:r>
      <w:r w:rsidRPr="00084369">
        <w:rPr>
          <w:rFonts w:eastAsia="Times New Roman" w:cstheme="minorHAnsi"/>
          <w:i/>
          <w:iCs/>
          <w:color w:val="26282A"/>
        </w:rPr>
        <w:t> Now You See It</w:t>
      </w:r>
      <w:r w:rsidRPr="00084369">
        <w:rPr>
          <w:rFonts w:eastAsia="Times New Roman" w:cstheme="minorHAnsi"/>
          <w:color w:val="26282A"/>
          <w:shd w:val="clear" w:color="auto" w:fill="FFFFFF"/>
        </w:rPr>
        <w:t xml:space="preserve"> </w:t>
      </w:r>
      <w:r w:rsidR="00084369">
        <w:rPr>
          <w:rFonts w:eastAsia="Times New Roman" w:cstheme="minorHAnsi"/>
          <w:color w:val="26282A"/>
          <w:shd w:val="clear" w:color="auto" w:fill="FFFFFF"/>
        </w:rPr>
        <w:t>(</w:t>
      </w:r>
      <w:r w:rsidRPr="00084369">
        <w:rPr>
          <w:rFonts w:eastAsia="Times New Roman" w:cstheme="minorHAnsi"/>
          <w:color w:val="26282A"/>
          <w:shd w:val="clear" w:color="auto" w:fill="FFFFFF"/>
        </w:rPr>
        <w:t>director</w:t>
      </w:r>
      <w:r w:rsidR="00084369">
        <w:rPr>
          <w:rFonts w:eastAsia="Times New Roman" w:cstheme="minorHAnsi"/>
          <w:color w:val="26282A"/>
          <w:shd w:val="clear" w:color="auto" w:fill="FFFFFF"/>
        </w:rPr>
        <w:t>),</w:t>
      </w:r>
      <w:r w:rsidRPr="00084369">
        <w:rPr>
          <w:rFonts w:eastAsia="Times New Roman" w:cstheme="minorHAnsi"/>
          <w:color w:val="26282A"/>
          <w:shd w:val="clear" w:color="auto" w:fill="FFFFFF"/>
        </w:rPr>
        <w:t xml:space="preserve"> has performed On and Off Broadway, internationally, and at major regional theatres across the country. He has been a resident member of Tadashi Suzuki’s Acting Company in Japan, a Resident Artist at Hartford Stage, and a recipient of the TCG/Fox Fellowship for Distinguished Achievement. San Diego audiences have seen his work in fifteen productions of Shakespeare at the Old Globe Theatre, where he</w:t>
      </w:r>
      <w:r w:rsidRPr="00204222">
        <w:rPr>
          <w:rFonts w:eastAsia="Times New Roman" w:cstheme="minorHAnsi"/>
          <w:color w:val="26282A"/>
          <w:shd w:val="clear" w:color="auto" w:fill="FFFFFF"/>
        </w:rPr>
        <w:t xml:space="preserve"> received the San Diego Critics’ Craig Noel Award for Leontes in </w:t>
      </w:r>
      <w:r w:rsidRPr="00204222">
        <w:rPr>
          <w:rFonts w:eastAsia="Times New Roman" w:cstheme="minorHAnsi"/>
          <w:i/>
          <w:iCs/>
          <w:color w:val="26282A"/>
        </w:rPr>
        <w:t>The Winter’s Tale</w:t>
      </w:r>
      <w:r w:rsidRPr="00204222">
        <w:rPr>
          <w:rFonts w:eastAsia="Times New Roman" w:cstheme="minorHAnsi"/>
          <w:color w:val="26282A"/>
          <w:shd w:val="clear" w:color="auto" w:fill="FFFFFF"/>
        </w:rPr>
        <w:t>. Other credits include seasons and productions at American Conservatory Theatre, Pasadena Playhouse, Seattle Repertory, McCarter Theatre, La Jolla Playhouse, The Denver Center, The Cincinnati Playhouse, The Goodman Theatre, The Shakespeare Theaters in DC, New Jersey and Santa Cruz, and many more. Screen credits include “Murder in the First</w:t>
      </w:r>
      <w:r w:rsidR="00084369">
        <w:rPr>
          <w:rFonts w:eastAsia="Times New Roman" w:cstheme="minorHAnsi"/>
          <w:color w:val="26282A"/>
          <w:shd w:val="clear" w:color="auto" w:fill="FFFFFF"/>
        </w:rPr>
        <w:t>,</w:t>
      </w:r>
      <w:r w:rsidRPr="00204222">
        <w:rPr>
          <w:rFonts w:eastAsia="Times New Roman" w:cstheme="minorHAnsi"/>
          <w:color w:val="26282A"/>
          <w:shd w:val="clear" w:color="auto" w:fill="FFFFFF"/>
        </w:rPr>
        <w:t>” “NUMB3RS</w:t>
      </w:r>
      <w:r w:rsidR="00084369">
        <w:rPr>
          <w:rFonts w:eastAsia="Times New Roman" w:cstheme="minorHAnsi"/>
          <w:color w:val="26282A"/>
          <w:shd w:val="clear" w:color="auto" w:fill="FFFFFF"/>
        </w:rPr>
        <w:t>,</w:t>
      </w:r>
      <w:r w:rsidRPr="00204222">
        <w:rPr>
          <w:rFonts w:eastAsia="Times New Roman" w:cstheme="minorHAnsi"/>
          <w:color w:val="26282A"/>
          <w:shd w:val="clear" w:color="auto" w:fill="FFFFFF"/>
        </w:rPr>
        <w:t>" “ER</w:t>
      </w:r>
      <w:r w:rsidR="00084369">
        <w:rPr>
          <w:rFonts w:eastAsia="Times New Roman" w:cstheme="minorHAnsi"/>
          <w:color w:val="26282A"/>
          <w:shd w:val="clear" w:color="auto" w:fill="FFFFFF"/>
        </w:rPr>
        <w:t>,</w:t>
      </w:r>
      <w:r w:rsidRPr="00204222">
        <w:rPr>
          <w:rFonts w:eastAsia="Times New Roman" w:cstheme="minorHAnsi"/>
          <w:color w:val="26282A"/>
          <w:shd w:val="clear" w:color="auto" w:fill="FFFFFF"/>
        </w:rPr>
        <w:t>” "L&amp;O:SVU</w:t>
      </w:r>
      <w:r w:rsidR="00084369">
        <w:rPr>
          <w:rFonts w:eastAsia="Times New Roman" w:cstheme="minorHAnsi"/>
          <w:color w:val="26282A"/>
          <w:shd w:val="clear" w:color="auto" w:fill="FFFFFF"/>
        </w:rPr>
        <w:t>,</w:t>
      </w:r>
      <w:r w:rsidRPr="00204222">
        <w:rPr>
          <w:rFonts w:eastAsia="Times New Roman" w:cstheme="minorHAnsi"/>
          <w:color w:val="26282A"/>
          <w:shd w:val="clear" w:color="auto" w:fill="FFFFFF"/>
        </w:rPr>
        <w:t>" and “Third Watch</w:t>
      </w:r>
      <w:r w:rsidR="00084369">
        <w:rPr>
          <w:rFonts w:eastAsia="Times New Roman" w:cstheme="minorHAnsi"/>
          <w:color w:val="26282A"/>
          <w:shd w:val="clear" w:color="auto" w:fill="FFFFFF"/>
        </w:rPr>
        <w:t>.</w:t>
      </w:r>
      <w:r w:rsidRPr="00204222">
        <w:rPr>
          <w:rFonts w:eastAsia="Times New Roman" w:cstheme="minorHAnsi"/>
          <w:color w:val="26282A"/>
          <w:shd w:val="clear" w:color="auto" w:fill="FFFFFF"/>
        </w:rPr>
        <w:t>” He is a graduate of Northwestern University.</w:t>
      </w:r>
    </w:p>
    <w:p w14:paraId="3BF53939" w14:textId="77777777" w:rsidR="00204222" w:rsidRPr="00204222" w:rsidRDefault="00204222" w:rsidP="00204222">
      <w:pPr>
        <w:rPr>
          <w:rFonts w:cstheme="minorHAnsi"/>
        </w:rPr>
      </w:pPr>
    </w:p>
    <w:p w14:paraId="49A106F7" w14:textId="77777777" w:rsidR="00204222" w:rsidRPr="00204222" w:rsidRDefault="00204222" w:rsidP="00204222">
      <w:pPr>
        <w:widowControl w:val="0"/>
        <w:autoSpaceDE w:val="0"/>
        <w:autoSpaceDN w:val="0"/>
        <w:adjustRightInd w:val="0"/>
        <w:spacing w:after="240"/>
        <w:rPr>
          <w:rFonts w:cstheme="minorHAnsi"/>
          <w:color w:val="000000"/>
        </w:rPr>
      </w:pPr>
      <w:r w:rsidRPr="00204222">
        <w:rPr>
          <w:rFonts w:cstheme="minorHAnsi"/>
          <w:b/>
          <w:color w:val="000000"/>
        </w:rPr>
        <w:t>KATIE MACNICHOL</w:t>
      </w:r>
      <w:r w:rsidRPr="00204222">
        <w:rPr>
          <w:rFonts w:cstheme="minorHAnsi"/>
          <w:color w:val="000000"/>
        </w:rPr>
        <w:t xml:space="preserve"> (Doris) North Coast Rep: </w:t>
      </w:r>
      <w:r w:rsidRPr="00204222">
        <w:rPr>
          <w:rFonts w:cstheme="minorHAnsi"/>
          <w:i/>
          <w:iCs/>
          <w:color w:val="000000"/>
        </w:rPr>
        <w:t xml:space="preserve">At This Evening’s Performance </w:t>
      </w:r>
      <w:r w:rsidRPr="00204222">
        <w:rPr>
          <w:rFonts w:cstheme="minorHAnsi"/>
          <w:color w:val="000000"/>
        </w:rPr>
        <w:t xml:space="preserve">has appeared on Broadway in </w:t>
      </w:r>
      <w:r w:rsidRPr="00204222">
        <w:rPr>
          <w:rFonts w:cstheme="minorHAnsi"/>
          <w:i/>
          <w:iCs/>
          <w:color w:val="000000"/>
        </w:rPr>
        <w:t xml:space="preserve">The Green Bird </w:t>
      </w:r>
      <w:r w:rsidRPr="00204222">
        <w:rPr>
          <w:rFonts w:cstheme="minorHAnsi"/>
          <w:color w:val="000000"/>
        </w:rPr>
        <w:t xml:space="preserve">and </w:t>
      </w:r>
      <w:r w:rsidRPr="00204222">
        <w:rPr>
          <w:rFonts w:cstheme="minorHAnsi"/>
          <w:i/>
          <w:iCs/>
          <w:color w:val="000000"/>
        </w:rPr>
        <w:t xml:space="preserve">Two Shakespearean Actors </w:t>
      </w:r>
      <w:r w:rsidRPr="00204222">
        <w:rPr>
          <w:rFonts w:cstheme="minorHAnsi"/>
          <w:color w:val="000000"/>
        </w:rPr>
        <w:t xml:space="preserve">and off Broadway in </w:t>
      </w:r>
      <w:r w:rsidRPr="00204222">
        <w:rPr>
          <w:rFonts w:cstheme="minorHAnsi"/>
          <w:i/>
          <w:iCs/>
          <w:color w:val="000000"/>
        </w:rPr>
        <w:t xml:space="preserve">The Cider House Rules, King John </w:t>
      </w:r>
      <w:r w:rsidRPr="00204222">
        <w:rPr>
          <w:rFonts w:cstheme="minorHAnsi"/>
          <w:color w:val="000000"/>
        </w:rPr>
        <w:t xml:space="preserve">and </w:t>
      </w:r>
      <w:r w:rsidRPr="00204222">
        <w:rPr>
          <w:rFonts w:cstheme="minorHAnsi"/>
          <w:i/>
          <w:iCs/>
          <w:color w:val="000000"/>
        </w:rPr>
        <w:t xml:space="preserve">The Food Chain. </w:t>
      </w:r>
      <w:r w:rsidRPr="00204222">
        <w:rPr>
          <w:rFonts w:cstheme="minorHAnsi"/>
          <w:color w:val="000000"/>
        </w:rPr>
        <w:t xml:space="preserve">In London she played the title role in </w:t>
      </w:r>
      <w:r w:rsidRPr="00204222">
        <w:rPr>
          <w:rFonts w:cstheme="minorHAnsi"/>
          <w:i/>
          <w:iCs/>
          <w:color w:val="000000"/>
        </w:rPr>
        <w:t xml:space="preserve">A Chaste Maid in Cheapside </w:t>
      </w:r>
      <w:r w:rsidRPr="00204222">
        <w:rPr>
          <w:rFonts w:cstheme="minorHAnsi"/>
          <w:color w:val="000000"/>
        </w:rPr>
        <w:t xml:space="preserve">at Shakespeare's Globe. As a member of The Old Globe Shakespeare repertory </w:t>
      </w:r>
      <w:r w:rsidRPr="00204222">
        <w:rPr>
          <w:rFonts w:cstheme="minorHAnsi"/>
          <w:color w:val="000000"/>
        </w:rPr>
        <w:lastRenderedPageBreak/>
        <w:t xml:space="preserve">company she appeared in </w:t>
      </w:r>
      <w:r w:rsidRPr="00204222">
        <w:rPr>
          <w:rFonts w:cstheme="minorHAnsi"/>
          <w:i/>
          <w:iCs/>
          <w:color w:val="000000"/>
        </w:rPr>
        <w:t xml:space="preserve">As You like It, Comedy of Errors, Macbeth, A Winter’s Tale (Craig Noel Award), The Merry Wives of Windsor, Twelfth Night, </w:t>
      </w:r>
      <w:r w:rsidRPr="00204222">
        <w:rPr>
          <w:rFonts w:cstheme="minorHAnsi"/>
          <w:color w:val="000000"/>
        </w:rPr>
        <w:t xml:space="preserve">and others. Regional work includes: </w:t>
      </w:r>
      <w:r w:rsidRPr="00204222">
        <w:rPr>
          <w:rFonts w:cstheme="minorHAnsi"/>
          <w:i/>
          <w:iCs/>
          <w:color w:val="000000"/>
        </w:rPr>
        <w:t xml:space="preserve">Fallen Angels </w:t>
      </w:r>
      <w:r w:rsidRPr="00204222">
        <w:rPr>
          <w:rFonts w:cstheme="minorHAnsi"/>
          <w:color w:val="000000"/>
        </w:rPr>
        <w:t xml:space="preserve">at Pasadena and Laguna Playhouses, </w:t>
      </w:r>
      <w:r w:rsidRPr="00204222">
        <w:rPr>
          <w:rFonts w:cstheme="minorHAnsi"/>
          <w:i/>
          <w:iCs/>
          <w:color w:val="000000"/>
        </w:rPr>
        <w:t xml:space="preserve">Good People </w:t>
      </w:r>
      <w:r w:rsidRPr="00204222">
        <w:rPr>
          <w:rFonts w:cstheme="minorHAnsi"/>
          <w:color w:val="000000"/>
        </w:rPr>
        <w:t>at La Mirada and lead roles at Mark Taper Forum, Yale Repertory, Baltimore Center Stage, McCarter, Denver Center, Shakespeare Santa Cruz, Dallas Theater Company, Shakespeare Theatre of N.J., Westport Country Playhouse, Williamstown Theatre Festival and Portland Stage Company. Film and TV: “Law and Order: Criminal Intent</w:t>
      </w:r>
      <w:r w:rsidR="00084369">
        <w:rPr>
          <w:rFonts w:cstheme="minorHAnsi"/>
          <w:color w:val="000000"/>
        </w:rPr>
        <w:t>,</w:t>
      </w:r>
      <w:r w:rsidRPr="00204222">
        <w:rPr>
          <w:rFonts w:cstheme="minorHAnsi"/>
          <w:color w:val="000000"/>
        </w:rPr>
        <w:t>” “Medium</w:t>
      </w:r>
      <w:r w:rsidR="00084369">
        <w:rPr>
          <w:rFonts w:cstheme="minorHAnsi"/>
          <w:color w:val="000000"/>
        </w:rPr>
        <w:t>,</w:t>
      </w:r>
      <w:r w:rsidRPr="00204222">
        <w:rPr>
          <w:rFonts w:cstheme="minorHAnsi"/>
          <w:color w:val="000000"/>
        </w:rPr>
        <w:t>” “The Practice</w:t>
      </w:r>
      <w:r w:rsidR="00084369">
        <w:rPr>
          <w:rFonts w:cstheme="minorHAnsi"/>
          <w:color w:val="000000"/>
        </w:rPr>
        <w:t>,</w:t>
      </w:r>
      <w:r w:rsidRPr="00204222">
        <w:rPr>
          <w:rFonts w:cstheme="minorHAnsi"/>
          <w:color w:val="000000"/>
        </w:rPr>
        <w:t>” and Spike Lee’s “Bamboozled</w:t>
      </w:r>
      <w:r w:rsidR="00084369">
        <w:rPr>
          <w:rFonts w:cstheme="minorHAnsi"/>
          <w:color w:val="000000"/>
        </w:rPr>
        <w:t>.</w:t>
      </w:r>
      <w:r w:rsidRPr="00204222">
        <w:rPr>
          <w:rFonts w:cstheme="minorHAnsi"/>
          <w:color w:val="000000"/>
        </w:rPr>
        <w:t xml:space="preserve">” BFA: N.Y.U. Tisch School of the Arts. MFA: Lesley University. </w:t>
      </w:r>
    </w:p>
    <w:p w14:paraId="4195019B" w14:textId="77777777" w:rsidR="00204222" w:rsidRPr="00204222" w:rsidRDefault="00204222" w:rsidP="00204222">
      <w:pPr>
        <w:widowControl w:val="0"/>
        <w:autoSpaceDE w:val="0"/>
        <w:autoSpaceDN w:val="0"/>
        <w:adjustRightInd w:val="0"/>
        <w:spacing w:after="240" w:line="400" w:lineRule="atLeast"/>
        <w:rPr>
          <w:rFonts w:cstheme="minorHAnsi"/>
          <w:b/>
          <w:bCs/>
          <w:color w:val="000000"/>
        </w:rPr>
      </w:pPr>
      <w:r w:rsidRPr="00204222">
        <w:rPr>
          <w:rFonts w:cstheme="minorHAnsi"/>
          <w:b/>
          <w:bCs/>
          <w:color w:val="000000"/>
        </w:rPr>
        <w:t>DESIGN TEAM</w:t>
      </w:r>
      <w:r w:rsidR="00084369">
        <w:rPr>
          <w:rFonts w:cstheme="minorHAnsi"/>
          <w:b/>
          <w:bCs/>
          <w:color w:val="000000"/>
        </w:rPr>
        <w:t>:</w:t>
      </w:r>
    </w:p>
    <w:p w14:paraId="0C6B62EA" w14:textId="77777777" w:rsidR="00204222" w:rsidRPr="00204222" w:rsidRDefault="00204222" w:rsidP="00204222">
      <w:pPr>
        <w:widowControl w:val="0"/>
        <w:autoSpaceDE w:val="0"/>
        <w:autoSpaceDN w:val="0"/>
        <w:adjustRightInd w:val="0"/>
        <w:spacing w:after="240" w:line="280" w:lineRule="atLeast"/>
        <w:rPr>
          <w:rFonts w:cstheme="minorHAnsi"/>
          <w:color w:val="000000"/>
        </w:rPr>
      </w:pPr>
      <w:r w:rsidRPr="00204222">
        <w:rPr>
          <w:rFonts w:cstheme="minorHAnsi"/>
          <w:b/>
          <w:bCs/>
          <w:color w:val="1A1718"/>
        </w:rPr>
        <w:t xml:space="preserve">AARON RUMLEY </w:t>
      </w:r>
      <w:r w:rsidRPr="00204222">
        <w:rPr>
          <w:rFonts w:cstheme="minorHAnsi"/>
          <w:color w:val="1A1718"/>
        </w:rPr>
        <w:t xml:space="preserve">(Cinematographer/ Editor) has worked on over 120 shows at North Coast Rep, over 50 as a stage manager, over 20 as a designer. </w:t>
      </w:r>
    </w:p>
    <w:p w14:paraId="0EBE690D" w14:textId="77777777" w:rsidR="00204222" w:rsidRPr="00204222" w:rsidRDefault="00204222" w:rsidP="00204222">
      <w:pPr>
        <w:widowControl w:val="0"/>
        <w:autoSpaceDE w:val="0"/>
        <w:autoSpaceDN w:val="0"/>
        <w:adjustRightInd w:val="0"/>
        <w:spacing w:after="240" w:line="280" w:lineRule="atLeast"/>
        <w:rPr>
          <w:rFonts w:cstheme="minorHAnsi"/>
          <w:color w:val="000000"/>
        </w:rPr>
      </w:pPr>
      <w:r w:rsidRPr="00204222">
        <w:rPr>
          <w:rFonts w:cstheme="minorHAnsi"/>
          <w:b/>
          <w:bCs/>
          <w:color w:val="1A1718"/>
        </w:rPr>
        <w:t xml:space="preserve">MARTY BURNETT </w:t>
      </w:r>
      <w:r w:rsidRPr="00204222">
        <w:rPr>
          <w:rFonts w:cstheme="minorHAnsi"/>
          <w:color w:val="1A1718"/>
        </w:rPr>
        <w:t xml:space="preserve">(Set Design) Resident Designer at North Coast Rep since 1992. </w:t>
      </w:r>
      <w:r w:rsidR="00084369">
        <w:rPr>
          <w:rFonts w:cstheme="minorHAnsi"/>
          <w:i/>
          <w:iCs/>
          <w:color w:val="1A1718"/>
        </w:rPr>
        <w:t>Same Time, Next Year</w:t>
      </w:r>
      <w:r w:rsidRPr="00204222">
        <w:rPr>
          <w:rFonts w:cstheme="minorHAnsi"/>
          <w:i/>
          <w:iCs/>
          <w:color w:val="1A1718"/>
        </w:rPr>
        <w:t xml:space="preserve"> </w:t>
      </w:r>
      <w:r w:rsidRPr="00204222">
        <w:rPr>
          <w:rFonts w:cstheme="minorHAnsi"/>
          <w:color w:val="1A1718"/>
        </w:rPr>
        <w:t xml:space="preserve">marks his </w:t>
      </w:r>
      <w:r w:rsidR="00084369">
        <w:rPr>
          <w:rFonts w:cstheme="minorHAnsi"/>
          <w:color w:val="1A1718"/>
        </w:rPr>
        <w:t>200th</w:t>
      </w:r>
      <w:r w:rsidRPr="00204222">
        <w:rPr>
          <w:rFonts w:cstheme="minorHAnsi"/>
          <w:color w:val="1A1718"/>
        </w:rPr>
        <w:t xml:space="preserve"> design for the theater. Other design venues include Sahara and Hacienda hotels in Las Vegas, Claridge Hotel, Atlantic City and Drury Lane Chicago. </w:t>
      </w:r>
    </w:p>
    <w:p w14:paraId="39D0DA7C" w14:textId="77777777" w:rsidR="00204222" w:rsidRPr="00204222" w:rsidRDefault="00204222" w:rsidP="00204222">
      <w:pPr>
        <w:widowControl w:val="0"/>
        <w:autoSpaceDE w:val="0"/>
        <w:autoSpaceDN w:val="0"/>
        <w:adjustRightInd w:val="0"/>
        <w:spacing w:after="240" w:line="280" w:lineRule="atLeast"/>
        <w:rPr>
          <w:rFonts w:cstheme="minorHAnsi"/>
          <w:color w:val="000000"/>
        </w:rPr>
      </w:pPr>
      <w:r w:rsidRPr="00204222">
        <w:rPr>
          <w:rFonts w:cstheme="minorHAnsi"/>
          <w:b/>
          <w:bCs/>
          <w:color w:val="1A1718"/>
        </w:rPr>
        <w:t xml:space="preserve">ELISA BENZONI </w:t>
      </w:r>
      <w:r w:rsidRPr="00204222">
        <w:rPr>
          <w:rFonts w:cstheme="minorHAnsi"/>
          <w:color w:val="1A1718"/>
        </w:rPr>
        <w:t>(Costume Design) is thrilled to be working on her fourth season at</w:t>
      </w:r>
      <w:r w:rsidR="00084369">
        <w:rPr>
          <w:rFonts w:cstheme="minorHAnsi"/>
          <w:color w:val="1A1718"/>
        </w:rPr>
        <w:t xml:space="preserve"> </w:t>
      </w:r>
      <w:r w:rsidRPr="00204222">
        <w:rPr>
          <w:rFonts w:cstheme="minorHAnsi"/>
          <w:color w:val="1A1718"/>
        </w:rPr>
        <w:t xml:space="preserve">North Coast Rep including numerous Craig Noel Nominated productions. Elisa has also worked on over a hundred productions across Southern California with </w:t>
      </w:r>
      <w:proofErr w:type="spellStart"/>
      <w:r w:rsidRPr="00204222">
        <w:rPr>
          <w:rFonts w:cstheme="minorHAnsi"/>
          <w:color w:val="1A1718"/>
        </w:rPr>
        <w:t>theat</w:t>
      </w:r>
      <w:r w:rsidR="00084369">
        <w:rPr>
          <w:rFonts w:cstheme="minorHAnsi"/>
          <w:color w:val="1A1718"/>
        </w:rPr>
        <w:t>re</w:t>
      </w:r>
      <w:r w:rsidRPr="00204222">
        <w:rPr>
          <w:rFonts w:cstheme="minorHAnsi"/>
          <w:color w:val="1A1718"/>
        </w:rPr>
        <w:t>rs</w:t>
      </w:r>
      <w:proofErr w:type="spellEnd"/>
      <w:r w:rsidRPr="00204222">
        <w:rPr>
          <w:rFonts w:cstheme="minorHAnsi"/>
          <w:color w:val="1A1718"/>
        </w:rPr>
        <w:t xml:space="preserve"> such as The Old Globe, La Jolla Playhouse, Geffen Playhouse, South Coast Repertory Theatre, Laguna Playhouse, San Diego Repertory Theatre, Diversionary Theatre and New Village Arts. Being Italian born, Elisa has also had the opportunity to work and perfect her craft in Europe. Elisa holds a costume design M.F.A. from UCSD where she currently is an adjunct professor. </w:t>
      </w:r>
      <w:r w:rsidRPr="00084369">
        <w:rPr>
          <w:rFonts w:cstheme="minorHAnsi"/>
          <w:color w:val="0070C0"/>
        </w:rPr>
        <w:t xml:space="preserve">www.elisabenzoni.com </w:t>
      </w:r>
    </w:p>
    <w:p w14:paraId="1C5A9AD2" w14:textId="77777777" w:rsidR="00204222" w:rsidRDefault="00204222" w:rsidP="00204222">
      <w:pPr>
        <w:widowControl w:val="0"/>
        <w:autoSpaceDE w:val="0"/>
        <w:autoSpaceDN w:val="0"/>
        <w:adjustRightInd w:val="0"/>
        <w:spacing w:after="240" w:line="280" w:lineRule="atLeast"/>
        <w:rPr>
          <w:rFonts w:cstheme="minorHAnsi"/>
          <w:color w:val="1A1718"/>
        </w:rPr>
      </w:pPr>
      <w:r w:rsidRPr="00204222">
        <w:rPr>
          <w:rFonts w:cstheme="minorHAnsi"/>
          <w:b/>
          <w:bCs/>
          <w:color w:val="1A1718"/>
        </w:rPr>
        <w:t xml:space="preserve">PETER HERMAN </w:t>
      </w:r>
      <w:r w:rsidRPr="00204222">
        <w:rPr>
          <w:rFonts w:cstheme="minorHAnsi"/>
          <w:color w:val="1A1718"/>
        </w:rPr>
        <w:t xml:space="preserve">(Hair &amp; Wig Design) has previously designed wigs for over 30 North Coast Rep productions. Peter teaches wig and makeup design at San Diego State University. He is glad to be part of the creative team on this show. </w:t>
      </w:r>
    </w:p>
    <w:p w14:paraId="5AF2209C" w14:textId="77777777" w:rsidR="00084369" w:rsidRPr="00D603C8" w:rsidRDefault="00084369" w:rsidP="00084369">
      <w:pPr>
        <w:spacing w:after="96"/>
        <w:outlineLvl w:val="2"/>
        <w:rPr>
          <w:rFonts w:cstheme="minorHAnsi"/>
          <w:color w:val="000000" w:themeColor="text1"/>
        </w:rPr>
      </w:pPr>
      <w:r w:rsidRPr="00D603C8">
        <w:rPr>
          <w:rFonts w:cstheme="minorHAnsi"/>
          <w:b/>
          <w:color w:val="000000" w:themeColor="text1"/>
        </w:rPr>
        <w:t>About the North Coast Repertory Theatre</w:t>
      </w:r>
      <w:r w:rsidRPr="00D603C8">
        <w:rPr>
          <w:rFonts w:cstheme="minorHAnsi"/>
          <w:color w:val="000000" w:themeColor="text1"/>
        </w:rPr>
        <w:t>:</w:t>
      </w:r>
    </w:p>
    <w:p w14:paraId="15D9F4F7" w14:textId="77777777" w:rsidR="00084369" w:rsidRPr="00D603C8" w:rsidRDefault="00084369" w:rsidP="00084369">
      <w:pPr>
        <w:rPr>
          <w:rFonts w:eastAsia="Times New Roman" w:cstheme="minorHAnsi"/>
          <w:color w:val="000000" w:themeColor="text1"/>
          <w:shd w:val="clear" w:color="auto" w:fill="FFFFFF"/>
        </w:rPr>
      </w:pPr>
      <w:r w:rsidRPr="00D603C8">
        <w:rPr>
          <w:rFonts w:eastAsia="Times New Roman" w:cstheme="minorHAnsi"/>
          <w:color w:val="000000" w:themeColor="text1"/>
          <w:shd w:val="clear" w:color="auto" w:fill="FFFFFF"/>
        </w:rPr>
        <w:t>North Coast Repertory Theatre,</w:t>
      </w:r>
      <w:r w:rsidRPr="00D603C8">
        <w:rPr>
          <w:rFonts w:eastAsia="Times New Roman" w:cstheme="minorHAnsi"/>
          <w:b/>
          <w:bCs/>
          <w:color w:val="000000" w:themeColor="text1"/>
          <w:shd w:val="clear" w:color="auto" w:fill="FFFFFF"/>
        </w:rPr>
        <w:t> </w:t>
      </w:r>
      <w:r w:rsidRPr="00D603C8">
        <w:rPr>
          <w:rFonts w:eastAsia="Times New Roman" w:cstheme="minorHAnsi"/>
          <w:bCs/>
          <w:color w:val="000000" w:themeColor="text1"/>
          <w:shd w:val="clear" w:color="auto" w:fill="FFFFFF"/>
        </w:rPr>
        <w:t>under the artistic leadership of David Ellenstein since 2003,</w:t>
      </w:r>
      <w:r w:rsidRPr="00D603C8">
        <w:rPr>
          <w:rFonts w:eastAsia="Times New Roman" w:cstheme="minorHAnsi"/>
          <w:b/>
          <w:bCs/>
          <w:color w:val="000000" w:themeColor="text1"/>
          <w:shd w:val="clear" w:color="auto" w:fill="FFFFFF"/>
        </w:rPr>
        <w:t> </w:t>
      </w:r>
      <w:r w:rsidRPr="00D603C8">
        <w:rPr>
          <w:rFonts w:eastAsia="Times New Roman" w:cstheme="minorHAnsi"/>
          <w:color w:val="000000" w:themeColor="text1"/>
          <w:shd w:val="clear" w:color="auto" w:fill="FFFFFF"/>
        </w:rPr>
        <w:t xml:space="preserve">is a professional Equity theatre founded in 1982 by Olive and Tom </w:t>
      </w:r>
      <w:proofErr w:type="spellStart"/>
      <w:r w:rsidRPr="00D603C8">
        <w:rPr>
          <w:rFonts w:eastAsia="Times New Roman" w:cstheme="minorHAnsi"/>
          <w:color w:val="000000" w:themeColor="text1"/>
          <w:shd w:val="clear" w:color="auto" w:fill="FFFFFF"/>
        </w:rPr>
        <w:t>Blakistone</w:t>
      </w:r>
      <w:proofErr w:type="spellEnd"/>
      <w:r w:rsidRPr="00D603C8">
        <w:rPr>
          <w:rFonts w:eastAsia="Times New Roman" w:cstheme="minorHAnsi"/>
          <w:color w:val="000000" w:themeColor="text1"/>
          <w:shd w:val="clear" w:color="auto" w:fill="FFFFFF"/>
        </w:rPr>
        <w:t>. Currently celebrating its 38th season, North Coast Rep has received critical acclaim from media and audiences alike, and has evolved into one of the area’s leading performing arts organizations. North Coast Rep prides itself on employing the majority of its actors from Actors’ Equity Association for its high quality, award-winning productions, and staging works by established and emerging playwrights. Throughout its history, North Coast Rep has created a platform where artist and audience thrive through the intimacy of live theatre, recognizing the power of theatre to challenge complacency, revitalize the imagination, nurture the unexpected, and embrace the variety and diversity in our lives. </w:t>
      </w:r>
    </w:p>
    <w:p w14:paraId="6597579C" w14:textId="77777777" w:rsidR="00084369" w:rsidRPr="00D603C8" w:rsidRDefault="00084369" w:rsidP="00084369">
      <w:pPr>
        <w:jc w:val="center"/>
        <w:rPr>
          <w:rFonts w:eastAsia="Times New Roman" w:cstheme="minorHAnsi"/>
          <w:color w:val="000000" w:themeColor="text1"/>
          <w:shd w:val="clear" w:color="auto" w:fill="FFFFFF"/>
        </w:rPr>
      </w:pPr>
      <w:r w:rsidRPr="00D603C8">
        <w:rPr>
          <w:rFonts w:eastAsia="Times New Roman" w:cstheme="minorHAnsi"/>
          <w:color w:val="000000" w:themeColor="text1"/>
          <w:shd w:val="clear" w:color="auto" w:fill="FFFFFF"/>
        </w:rPr>
        <w:t>###</w:t>
      </w:r>
    </w:p>
    <w:p w14:paraId="31929621" w14:textId="77777777" w:rsidR="000B3A07" w:rsidRPr="006207E0" w:rsidRDefault="000B3A07" w:rsidP="000B3A07"/>
    <w:sectPr w:rsidR="000B3A07" w:rsidRPr="006207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3A07"/>
    <w:rsid w:val="00076610"/>
    <w:rsid w:val="00084369"/>
    <w:rsid w:val="000B3A07"/>
    <w:rsid w:val="001F603D"/>
    <w:rsid w:val="00204222"/>
    <w:rsid w:val="002E5AF8"/>
    <w:rsid w:val="00332459"/>
    <w:rsid w:val="004304DA"/>
    <w:rsid w:val="004765B2"/>
    <w:rsid w:val="004E14A0"/>
    <w:rsid w:val="00590AA2"/>
    <w:rsid w:val="006207E0"/>
    <w:rsid w:val="00687694"/>
    <w:rsid w:val="00765D0D"/>
    <w:rsid w:val="007E2637"/>
    <w:rsid w:val="008A7C52"/>
    <w:rsid w:val="009A5F96"/>
    <w:rsid w:val="00AB0845"/>
    <w:rsid w:val="00D27D08"/>
    <w:rsid w:val="00F7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A74936"/>
  <w15:docId w15:val="{7E38421D-755A-B64B-B2C5-3AC4F827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A07"/>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3A07"/>
    <w:rPr>
      <w:rFonts w:ascii="Times New Roman" w:hAnsi="Times New Roman" w:cs="Times New Roman" w:hint="default"/>
      <w:color w:val="0563C1"/>
      <w:u w:val="single"/>
    </w:rPr>
  </w:style>
  <w:style w:type="paragraph" w:styleId="NormalWeb">
    <w:name w:val="Normal (Web)"/>
    <w:basedOn w:val="Normal"/>
    <w:uiPriority w:val="99"/>
    <w:unhideWhenUsed/>
    <w:rsid w:val="00204222"/>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204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ame_Time,_Next_Year_(play)" TargetMode="External"/><Relationship Id="rId13" Type="http://schemas.openxmlformats.org/officeDocument/2006/relationships/hyperlink" Target="https://en.wikipedia.org/wiki/Same_Time,_Next_Year_(film)" TargetMode="External"/><Relationship Id="rId3" Type="http://schemas.openxmlformats.org/officeDocument/2006/relationships/webSettings" Target="webSettings.xml"/><Relationship Id="rId7" Type="http://schemas.openxmlformats.org/officeDocument/2006/relationships/hyperlink" Target="https://en.wikipedia.org/wiki/The_Partridge_Family" TargetMode="External"/><Relationship Id="rId12" Type="http://schemas.openxmlformats.org/officeDocument/2006/relationships/hyperlink" Target="https://en.wikipedia.org/wiki/Academy_Awar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The_Flying_Nun" TargetMode="External"/><Relationship Id="rId11" Type="http://schemas.openxmlformats.org/officeDocument/2006/relationships/hyperlink" Target="https://en.wikipedia.org/wiki/Tony_Award" TargetMode="External"/><Relationship Id="rId5" Type="http://schemas.openxmlformats.org/officeDocument/2006/relationships/hyperlink" Target="http://www.northcoastrep.org" TargetMode="External"/><Relationship Id="rId15" Type="http://schemas.openxmlformats.org/officeDocument/2006/relationships/theme" Target="theme/theme1.xml"/><Relationship Id="rId10" Type="http://schemas.openxmlformats.org/officeDocument/2006/relationships/hyperlink" Target="https://en.wikipedia.org/wiki/Romantic_Comedy_(1983_film)" TargetMode="External"/><Relationship Id="rId4" Type="http://schemas.openxmlformats.org/officeDocument/2006/relationships/hyperlink" Target="http://www.northcoastrep.org/press" TargetMode="External"/><Relationship Id="rId9" Type="http://schemas.openxmlformats.org/officeDocument/2006/relationships/hyperlink" Target="https://en.wikipedia.org/wiki/Tribute_(pla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1454</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 Greco</dc:creator>
  <cp:keywords/>
  <dc:description/>
  <cp:lastModifiedBy>Nancy Richards</cp:lastModifiedBy>
  <cp:revision>12</cp:revision>
  <dcterms:created xsi:type="dcterms:W3CDTF">2020-08-21T21:36:00Z</dcterms:created>
  <dcterms:modified xsi:type="dcterms:W3CDTF">2020-11-05T04:20:00Z</dcterms:modified>
</cp:coreProperties>
</file>